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06" w:type="dxa"/>
        <w:shd w:val="clear" w:color="auto" w:fill="1F497D" w:themeFill="text2"/>
        <w:tblLook w:val="04A0" w:firstRow="1" w:lastRow="0" w:firstColumn="1" w:lastColumn="0" w:noHBand="0" w:noVBand="1"/>
      </w:tblPr>
      <w:tblGrid>
        <w:gridCol w:w="9606"/>
      </w:tblGrid>
      <w:tr w:rsidR="000C3D2B" w:rsidRPr="0085074D" w:rsidTr="00264F37">
        <w:tc>
          <w:tcPr>
            <w:tcW w:w="9606" w:type="dxa"/>
            <w:shd w:val="clear" w:color="auto" w:fill="1F497D" w:themeFill="text2"/>
          </w:tcPr>
          <w:p w:rsidR="000C3D2B" w:rsidRPr="0085074D" w:rsidRDefault="000C3D2B" w:rsidP="00264F37">
            <w:pPr>
              <w:widowControl/>
              <w:autoSpaceDE/>
              <w:autoSpaceDN/>
              <w:adjustRightInd/>
              <w:jc w:val="center"/>
              <w:rPr>
                <w:rFonts w:ascii="Calibri" w:hAnsi="Calibri"/>
                <w:b/>
                <w:color w:val="FFFFFF"/>
                <w:sz w:val="32"/>
                <w:lang w:val="en-GB"/>
              </w:rPr>
            </w:pPr>
            <w:r w:rsidRPr="0085074D">
              <w:rPr>
                <w:rFonts w:ascii="Calibri" w:hAnsi="Calibri"/>
                <w:b/>
                <w:color w:val="FFFFFF"/>
                <w:sz w:val="32"/>
                <w:lang w:val="en-GB"/>
              </w:rPr>
              <w:t>Role Profile</w:t>
            </w:r>
          </w:p>
        </w:tc>
      </w:tr>
    </w:tbl>
    <w:p w:rsidR="000C3D2B" w:rsidRPr="0085074D" w:rsidRDefault="000C3D2B" w:rsidP="000C3D2B">
      <w:pPr>
        <w:widowControl/>
        <w:autoSpaceDE/>
        <w:autoSpaceDN/>
        <w:adjustRightInd/>
        <w:jc w:val="center"/>
        <w:rPr>
          <w:rFonts w:ascii="Calibri" w:hAnsi="Calibri"/>
          <w:b/>
          <w:color w:val="000033"/>
          <w:sz w:val="16"/>
          <w:szCs w:val="16"/>
          <w:lang w:val="en-GB"/>
        </w:rPr>
      </w:pPr>
    </w:p>
    <w:tbl>
      <w:tblPr>
        <w:tblW w:w="95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7797"/>
      </w:tblGrid>
      <w:tr w:rsidR="000C3D2B" w:rsidRPr="0085074D" w:rsidTr="00264F37">
        <w:tc>
          <w:tcPr>
            <w:tcW w:w="1791" w:type="dxa"/>
          </w:tcPr>
          <w:p w:rsidR="000C3D2B" w:rsidRPr="0085074D" w:rsidRDefault="000C3D2B" w:rsidP="00264F37">
            <w:pPr>
              <w:rPr>
                <w:rFonts w:ascii="Calibri" w:hAnsi="Calibri"/>
                <w:sz w:val="22"/>
                <w:szCs w:val="22"/>
              </w:rPr>
            </w:pPr>
            <w:r w:rsidRPr="0085074D">
              <w:rPr>
                <w:rFonts w:ascii="Calibri" w:hAnsi="Calibri"/>
                <w:sz w:val="22"/>
                <w:szCs w:val="22"/>
              </w:rPr>
              <w:t xml:space="preserve">Job Title:  </w:t>
            </w:r>
          </w:p>
        </w:tc>
        <w:tc>
          <w:tcPr>
            <w:tcW w:w="7797" w:type="dxa"/>
          </w:tcPr>
          <w:p w:rsidR="000C3D2B" w:rsidRPr="0085074D" w:rsidRDefault="00607E95" w:rsidP="00607E95">
            <w:pPr>
              <w:rPr>
                <w:rFonts w:ascii="Calibri" w:hAnsi="Calibri"/>
                <w:b/>
                <w:sz w:val="22"/>
                <w:szCs w:val="22"/>
              </w:rPr>
            </w:pPr>
            <w:bookmarkStart w:id="0" w:name="_GoBack"/>
            <w:r>
              <w:rPr>
                <w:rFonts w:ascii="Calibri" w:hAnsi="Calibri"/>
                <w:b/>
                <w:bCs/>
                <w:color w:val="000000"/>
                <w:sz w:val="22"/>
                <w:szCs w:val="22"/>
                <w:lang w:eastAsia="en-GB"/>
              </w:rPr>
              <w:t>Operations</w:t>
            </w:r>
            <w:r w:rsidR="000C3D2B" w:rsidRPr="0085074D">
              <w:rPr>
                <w:rFonts w:ascii="Calibri" w:hAnsi="Calibri"/>
                <w:b/>
                <w:bCs/>
                <w:color w:val="000000"/>
                <w:sz w:val="22"/>
                <w:szCs w:val="22"/>
                <w:lang w:eastAsia="en-GB"/>
              </w:rPr>
              <w:t xml:space="preserve"> Manager</w:t>
            </w:r>
            <w:bookmarkEnd w:id="0"/>
          </w:p>
        </w:tc>
      </w:tr>
      <w:tr w:rsidR="000C3D2B" w:rsidRPr="0085074D" w:rsidTr="00264F37">
        <w:tc>
          <w:tcPr>
            <w:tcW w:w="1791" w:type="dxa"/>
          </w:tcPr>
          <w:p w:rsidR="000C3D2B" w:rsidRPr="0085074D" w:rsidRDefault="000C3D2B" w:rsidP="00264F37">
            <w:pPr>
              <w:rPr>
                <w:rFonts w:ascii="Calibri" w:hAnsi="Calibri"/>
                <w:sz w:val="22"/>
                <w:szCs w:val="22"/>
              </w:rPr>
            </w:pPr>
            <w:r w:rsidRPr="0085074D">
              <w:rPr>
                <w:rFonts w:ascii="Calibri" w:hAnsi="Calibri"/>
                <w:sz w:val="22"/>
                <w:szCs w:val="22"/>
              </w:rPr>
              <w:t>Department:</w:t>
            </w:r>
          </w:p>
        </w:tc>
        <w:tc>
          <w:tcPr>
            <w:tcW w:w="7797" w:type="dxa"/>
          </w:tcPr>
          <w:p w:rsidR="000C3D2B" w:rsidRPr="0085074D" w:rsidRDefault="000C3D2B" w:rsidP="00264F37">
            <w:pPr>
              <w:rPr>
                <w:rFonts w:ascii="Calibri" w:hAnsi="Calibri"/>
                <w:sz w:val="22"/>
                <w:szCs w:val="22"/>
              </w:rPr>
            </w:pPr>
            <w:r w:rsidRPr="0085074D">
              <w:rPr>
                <w:rFonts w:ascii="Calibri" w:hAnsi="Calibri"/>
                <w:sz w:val="22"/>
                <w:szCs w:val="22"/>
              </w:rPr>
              <w:t>Operations (Visitor Experience Directorate)</w:t>
            </w:r>
          </w:p>
        </w:tc>
      </w:tr>
      <w:tr w:rsidR="000C3D2B" w:rsidRPr="0085074D" w:rsidTr="00264F37">
        <w:tc>
          <w:tcPr>
            <w:tcW w:w="1791" w:type="dxa"/>
          </w:tcPr>
          <w:p w:rsidR="000C3D2B" w:rsidRPr="0085074D" w:rsidRDefault="000C3D2B" w:rsidP="00264F37">
            <w:pPr>
              <w:rPr>
                <w:rFonts w:ascii="Calibri" w:hAnsi="Calibri"/>
                <w:sz w:val="22"/>
                <w:szCs w:val="22"/>
              </w:rPr>
            </w:pPr>
            <w:r w:rsidRPr="0085074D">
              <w:rPr>
                <w:rFonts w:ascii="Calibri" w:hAnsi="Calibri"/>
                <w:sz w:val="22"/>
                <w:szCs w:val="22"/>
              </w:rPr>
              <w:t>Reporting :</w:t>
            </w:r>
          </w:p>
        </w:tc>
        <w:tc>
          <w:tcPr>
            <w:tcW w:w="7797" w:type="dxa"/>
          </w:tcPr>
          <w:p w:rsidR="000C3D2B" w:rsidRPr="0085074D" w:rsidRDefault="000C3D2B" w:rsidP="00264F37">
            <w:pPr>
              <w:rPr>
                <w:rFonts w:ascii="Calibri" w:hAnsi="Calibri"/>
                <w:sz w:val="22"/>
                <w:szCs w:val="22"/>
              </w:rPr>
            </w:pPr>
            <w:r w:rsidRPr="0085074D">
              <w:rPr>
                <w:rFonts w:ascii="Calibri" w:hAnsi="Calibri"/>
                <w:sz w:val="22"/>
                <w:szCs w:val="22"/>
              </w:rPr>
              <w:t>General Manager</w:t>
            </w:r>
          </w:p>
        </w:tc>
      </w:tr>
      <w:tr w:rsidR="000C3D2B" w:rsidRPr="0085074D" w:rsidTr="00264F37">
        <w:trPr>
          <w:trHeight w:val="355"/>
        </w:trPr>
        <w:tc>
          <w:tcPr>
            <w:tcW w:w="1791" w:type="dxa"/>
          </w:tcPr>
          <w:p w:rsidR="000C3D2B" w:rsidRPr="0085074D" w:rsidRDefault="000C3D2B" w:rsidP="00264F37">
            <w:pPr>
              <w:rPr>
                <w:rFonts w:ascii="Calibri" w:hAnsi="Calibri"/>
                <w:sz w:val="22"/>
                <w:szCs w:val="22"/>
              </w:rPr>
            </w:pPr>
            <w:r w:rsidRPr="0085074D">
              <w:rPr>
                <w:rFonts w:ascii="Calibri" w:hAnsi="Calibri"/>
                <w:sz w:val="22"/>
                <w:szCs w:val="22"/>
              </w:rPr>
              <w:t>Location:</w:t>
            </w:r>
          </w:p>
        </w:tc>
        <w:tc>
          <w:tcPr>
            <w:tcW w:w="7797" w:type="dxa"/>
          </w:tcPr>
          <w:p w:rsidR="000C3D2B" w:rsidRPr="0085074D" w:rsidRDefault="000C3D2B" w:rsidP="00264F37">
            <w:pPr>
              <w:rPr>
                <w:rFonts w:ascii="Calibri" w:hAnsi="Calibri"/>
                <w:sz w:val="22"/>
                <w:szCs w:val="22"/>
              </w:rPr>
            </w:pPr>
            <w:r w:rsidRPr="0085074D">
              <w:rPr>
                <w:rFonts w:ascii="Calibri" w:hAnsi="Calibri"/>
                <w:sz w:val="22"/>
                <w:szCs w:val="22"/>
              </w:rPr>
              <w:t>NMRNP</w:t>
            </w:r>
          </w:p>
        </w:tc>
      </w:tr>
      <w:tr w:rsidR="000C3D2B" w:rsidRPr="0085074D" w:rsidTr="00264F37">
        <w:tc>
          <w:tcPr>
            <w:tcW w:w="1791" w:type="dxa"/>
          </w:tcPr>
          <w:p w:rsidR="000C3D2B" w:rsidRPr="0085074D" w:rsidRDefault="000C3D2B" w:rsidP="00264F37">
            <w:pPr>
              <w:rPr>
                <w:rFonts w:ascii="Calibri" w:hAnsi="Calibri"/>
                <w:sz w:val="22"/>
                <w:szCs w:val="22"/>
              </w:rPr>
            </w:pPr>
            <w:r w:rsidRPr="0085074D">
              <w:rPr>
                <w:rFonts w:ascii="Calibri" w:hAnsi="Calibri"/>
                <w:sz w:val="22"/>
                <w:szCs w:val="22"/>
              </w:rPr>
              <w:t>Date:</w:t>
            </w:r>
          </w:p>
        </w:tc>
        <w:tc>
          <w:tcPr>
            <w:tcW w:w="7797" w:type="dxa"/>
          </w:tcPr>
          <w:p w:rsidR="000C3D2B" w:rsidRPr="0085074D" w:rsidRDefault="001408D9" w:rsidP="00264F37">
            <w:pPr>
              <w:rPr>
                <w:rFonts w:ascii="Calibri" w:hAnsi="Calibri"/>
                <w:sz w:val="22"/>
                <w:szCs w:val="22"/>
              </w:rPr>
            </w:pPr>
            <w:r>
              <w:rPr>
                <w:rFonts w:ascii="Calibri" w:hAnsi="Calibri"/>
                <w:sz w:val="22"/>
                <w:szCs w:val="22"/>
              </w:rPr>
              <w:t>March</w:t>
            </w:r>
            <w:r w:rsidR="000C3D2B" w:rsidRPr="0085074D">
              <w:rPr>
                <w:rFonts w:ascii="Calibri" w:hAnsi="Calibri"/>
                <w:sz w:val="22"/>
                <w:szCs w:val="22"/>
              </w:rPr>
              <w:t xml:space="preserve"> 2017</w:t>
            </w:r>
          </w:p>
        </w:tc>
      </w:tr>
    </w:tbl>
    <w:p w:rsidR="000C3D2B" w:rsidRPr="0085074D" w:rsidRDefault="000C3D2B" w:rsidP="000C3D2B">
      <w:pPr>
        <w:rPr>
          <w:rFonts w:ascii="Calibri" w:hAnsi="Calibri"/>
          <w:color w:val="000033"/>
          <w:sz w:val="28"/>
          <w:szCs w:val="28"/>
        </w:rPr>
      </w:pPr>
    </w:p>
    <w:p w:rsidR="000C3D2B" w:rsidRPr="004F688C" w:rsidRDefault="000C3D2B" w:rsidP="000C3D2B">
      <w:pPr>
        <w:rPr>
          <w:rFonts w:ascii="Calibri" w:hAnsi="Calibri"/>
          <w:b/>
          <w:sz w:val="24"/>
          <w:szCs w:val="24"/>
        </w:rPr>
      </w:pPr>
      <w:r w:rsidRPr="004F688C">
        <w:rPr>
          <w:rFonts w:ascii="Calibri" w:hAnsi="Calibri"/>
          <w:b/>
          <w:sz w:val="24"/>
          <w:szCs w:val="24"/>
        </w:rPr>
        <w:t>NMRN Vision and Mission</w:t>
      </w:r>
    </w:p>
    <w:p w:rsidR="000C3D2B" w:rsidRPr="004F688C" w:rsidRDefault="000C3D2B" w:rsidP="000C3D2B">
      <w:pPr>
        <w:rPr>
          <w:rFonts w:ascii="Calibri" w:hAnsi="Calibri"/>
          <w:b/>
          <w:sz w:val="24"/>
          <w:szCs w:val="24"/>
        </w:rPr>
      </w:pPr>
    </w:p>
    <w:p w:rsidR="000C3D2B" w:rsidRPr="006C0A20" w:rsidRDefault="000C3D2B" w:rsidP="000C3D2B">
      <w:pPr>
        <w:rPr>
          <w:rFonts w:ascii="Calibri" w:hAnsi="Calibri"/>
          <w:sz w:val="22"/>
          <w:szCs w:val="22"/>
        </w:rPr>
      </w:pPr>
      <w:r w:rsidRPr="00103A44">
        <w:rPr>
          <w:rFonts w:ascii="Calibri" w:hAnsi="Calibri"/>
          <w:b/>
          <w:i/>
          <w:color w:val="002060"/>
          <w:sz w:val="22"/>
          <w:szCs w:val="22"/>
        </w:rPr>
        <w:t xml:space="preserve">Vision: </w:t>
      </w:r>
      <w:r w:rsidRPr="006C0A20">
        <w:rPr>
          <w:rFonts w:ascii="Calibri" w:hAnsi="Calibri"/>
          <w:sz w:val="22"/>
          <w:szCs w:val="22"/>
        </w:rPr>
        <w:t>To be the world’s most inspiring Naval Museum</w:t>
      </w:r>
    </w:p>
    <w:p w:rsidR="000C3D2B" w:rsidRPr="006C0A20" w:rsidRDefault="000C3D2B" w:rsidP="000C3D2B">
      <w:pPr>
        <w:rPr>
          <w:i/>
          <w:sz w:val="22"/>
          <w:szCs w:val="22"/>
        </w:rPr>
      </w:pPr>
    </w:p>
    <w:p w:rsidR="000C3D2B" w:rsidRPr="006C0A20" w:rsidRDefault="000C3D2B" w:rsidP="000C3D2B">
      <w:pPr>
        <w:ind w:right="-964"/>
        <w:jc w:val="both"/>
        <w:rPr>
          <w:rFonts w:ascii="Calibri" w:hAnsi="Calibri"/>
          <w:sz w:val="22"/>
          <w:szCs w:val="22"/>
        </w:rPr>
      </w:pPr>
      <w:r w:rsidRPr="00103A44">
        <w:rPr>
          <w:rFonts w:ascii="Calibri" w:hAnsi="Calibri"/>
          <w:b/>
          <w:i/>
          <w:color w:val="002060"/>
          <w:sz w:val="22"/>
          <w:szCs w:val="22"/>
        </w:rPr>
        <w:t>Mission:</w:t>
      </w:r>
      <w:r w:rsidRPr="006C0A20">
        <w:rPr>
          <w:rFonts w:ascii="Calibri" w:hAnsi="Calibri"/>
          <w:b/>
          <w:i/>
          <w:color w:val="1F497D"/>
          <w:sz w:val="22"/>
          <w:szCs w:val="22"/>
        </w:rPr>
        <w:t xml:space="preserve"> </w:t>
      </w:r>
      <w:r w:rsidRPr="006C0A20">
        <w:rPr>
          <w:rFonts w:ascii="Calibri" w:hAnsi="Calibri"/>
          <w:sz w:val="22"/>
          <w:szCs w:val="22"/>
        </w:rPr>
        <w:t>Inspiring learning, enjoyment and engagement with the story of the Royal Navy, and its impact in shaping the modern world.</w:t>
      </w:r>
    </w:p>
    <w:p w:rsidR="000C3D2B" w:rsidRPr="0085074D" w:rsidRDefault="000C3D2B" w:rsidP="000C3D2B">
      <w:pPr>
        <w:rPr>
          <w:rFonts w:ascii="Calibri" w:hAnsi="Calibri"/>
          <w:color w:val="000033"/>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0C3D2B" w:rsidRPr="0085074D" w:rsidTr="00264F37">
        <w:tc>
          <w:tcPr>
            <w:tcW w:w="9606" w:type="dxa"/>
            <w:shd w:val="clear" w:color="auto" w:fill="1F497D" w:themeFill="text2"/>
          </w:tcPr>
          <w:p w:rsidR="000C3D2B" w:rsidRPr="0085074D" w:rsidRDefault="000C3D2B" w:rsidP="00264F37">
            <w:pPr>
              <w:rPr>
                <w:rFonts w:ascii="Calibri" w:hAnsi="Calibri"/>
                <w:b/>
                <w:color w:val="FFFFFF"/>
                <w:sz w:val="24"/>
                <w:szCs w:val="24"/>
              </w:rPr>
            </w:pPr>
            <w:r w:rsidRPr="0085074D">
              <w:rPr>
                <w:rFonts w:ascii="Calibri" w:hAnsi="Calibri"/>
                <w:b/>
                <w:color w:val="FFFFFF"/>
                <w:sz w:val="24"/>
                <w:szCs w:val="24"/>
              </w:rPr>
              <w:t>Primary Job Purpose</w:t>
            </w:r>
          </w:p>
        </w:tc>
      </w:tr>
      <w:tr w:rsidR="000C3D2B" w:rsidRPr="0085074D" w:rsidTr="00264F37">
        <w:tc>
          <w:tcPr>
            <w:tcW w:w="9606" w:type="dxa"/>
          </w:tcPr>
          <w:p w:rsidR="000C3D2B" w:rsidRDefault="000C3D2B" w:rsidP="00264F37">
            <w:pPr>
              <w:jc w:val="both"/>
              <w:rPr>
                <w:rFonts w:ascii="Calibri" w:hAnsi="Calibri"/>
                <w:sz w:val="22"/>
                <w:szCs w:val="22"/>
                <w:lang w:eastAsia="en-GB"/>
              </w:rPr>
            </w:pPr>
          </w:p>
          <w:p w:rsidR="00385C6A" w:rsidRPr="004F688C" w:rsidRDefault="00385C6A" w:rsidP="00385C6A">
            <w:pPr>
              <w:jc w:val="both"/>
              <w:rPr>
                <w:rFonts w:ascii="Calibri" w:hAnsi="Calibri"/>
                <w:color w:val="000000"/>
                <w:sz w:val="22"/>
                <w:szCs w:val="22"/>
                <w:lang w:eastAsia="en-GB"/>
              </w:rPr>
            </w:pPr>
            <w:r w:rsidRPr="004F688C">
              <w:rPr>
                <w:rFonts w:ascii="Calibri" w:hAnsi="Calibri"/>
                <w:color w:val="000000"/>
                <w:sz w:val="22"/>
                <w:szCs w:val="22"/>
                <w:lang w:eastAsia="en-GB"/>
              </w:rPr>
              <w:t xml:space="preserve">To support the General Manager in managing the whole visitor experience. </w:t>
            </w:r>
          </w:p>
          <w:p w:rsidR="00385C6A" w:rsidRDefault="00385C6A" w:rsidP="00385C6A">
            <w:pPr>
              <w:jc w:val="both"/>
              <w:rPr>
                <w:rFonts w:ascii="Calibri" w:hAnsi="Calibri"/>
                <w:sz w:val="22"/>
                <w:szCs w:val="22"/>
                <w:lang w:eastAsia="en-GB"/>
              </w:rPr>
            </w:pPr>
          </w:p>
          <w:p w:rsidR="000C3D2B" w:rsidRPr="00C46BBE" w:rsidRDefault="000C3D2B" w:rsidP="000C3D2B">
            <w:pPr>
              <w:jc w:val="both"/>
              <w:rPr>
                <w:rFonts w:ascii="Calibri" w:hAnsi="Calibri"/>
                <w:color w:val="000000"/>
                <w:sz w:val="22"/>
                <w:szCs w:val="22"/>
                <w:lang w:eastAsia="en-GB"/>
              </w:rPr>
            </w:pPr>
            <w:r w:rsidRPr="004F688C">
              <w:rPr>
                <w:rFonts w:ascii="Calibri" w:hAnsi="Calibri"/>
                <w:sz w:val="22"/>
                <w:szCs w:val="22"/>
                <w:lang w:eastAsia="en-GB"/>
              </w:rPr>
              <w:t>To deliver an outstanding level of customer care to all of our users through rep</w:t>
            </w:r>
            <w:r>
              <w:rPr>
                <w:rFonts w:ascii="Calibri" w:hAnsi="Calibri"/>
                <w:sz w:val="22"/>
                <w:szCs w:val="22"/>
                <w:lang w:eastAsia="en-GB"/>
              </w:rPr>
              <w:t>resenting and delivering the Visitor Experience Team Member competency</w:t>
            </w:r>
            <w:r w:rsidRPr="004F688C">
              <w:rPr>
                <w:rFonts w:ascii="Calibri" w:hAnsi="Calibri"/>
                <w:sz w:val="22"/>
                <w:szCs w:val="22"/>
                <w:lang w:eastAsia="en-GB"/>
              </w:rPr>
              <w:t xml:space="preserve"> framework</w:t>
            </w:r>
            <w:r>
              <w:rPr>
                <w:rFonts w:ascii="Calibri" w:hAnsi="Calibri"/>
                <w:sz w:val="22"/>
                <w:szCs w:val="22"/>
                <w:lang w:eastAsia="en-GB"/>
              </w:rPr>
              <w:t xml:space="preserve"> and t</w:t>
            </w:r>
            <w:r>
              <w:rPr>
                <w:rFonts w:ascii="Calibri" w:hAnsi="Calibri"/>
                <w:color w:val="000000"/>
                <w:sz w:val="22"/>
                <w:szCs w:val="22"/>
                <w:lang w:eastAsia="en-GB"/>
              </w:rPr>
              <w:t>hrough demonstrating NMRN MARITIME values and behaviours</w:t>
            </w:r>
            <w:r w:rsidRPr="00C46BBE">
              <w:rPr>
                <w:rFonts w:ascii="Calibri" w:hAnsi="Calibri"/>
                <w:color w:val="000000"/>
                <w:sz w:val="22"/>
                <w:szCs w:val="22"/>
                <w:lang w:eastAsia="en-GB"/>
              </w:rPr>
              <w:t>.</w:t>
            </w:r>
          </w:p>
          <w:p w:rsidR="000C3D2B" w:rsidRPr="0085074D" w:rsidRDefault="000C3D2B" w:rsidP="00264F37">
            <w:pPr>
              <w:jc w:val="both"/>
              <w:rPr>
                <w:rFonts w:ascii="Calibri" w:hAnsi="Calibri"/>
                <w:sz w:val="22"/>
                <w:szCs w:val="22"/>
                <w:lang w:eastAsia="en-GB"/>
              </w:rPr>
            </w:pPr>
            <w:r>
              <w:rPr>
                <w:rFonts w:ascii="Calibri" w:hAnsi="Calibri"/>
                <w:sz w:val="22"/>
                <w:szCs w:val="22"/>
                <w:lang w:eastAsia="en-GB"/>
              </w:rPr>
              <w:t xml:space="preserve"> </w:t>
            </w:r>
          </w:p>
          <w:p w:rsidR="000C3D2B" w:rsidRPr="004F688C" w:rsidRDefault="000C3D2B" w:rsidP="000C3D2B">
            <w:pPr>
              <w:jc w:val="both"/>
              <w:rPr>
                <w:rFonts w:ascii="Calibri" w:hAnsi="Calibri"/>
                <w:sz w:val="22"/>
                <w:szCs w:val="22"/>
                <w:lang w:eastAsia="en-GB"/>
              </w:rPr>
            </w:pPr>
            <w:r w:rsidRPr="004F688C">
              <w:rPr>
                <w:rFonts w:ascii="Calibri" w:hAnsi="Calibri"/>
                <w:sz w:val="22"/>
                <w:szCs w:val="22"/>
                <w:lang w:eastAsia="en-GB"/>
              </w:rPr>
              <w:t xml:space="preserve">To ensure that the visitor experience has a clear focus on ensuring our visitors are </w:t>
            </w:r>
            <w:r>
              <w:rPr>
                <w:rFonts w:ascii="Calibri" w:hAnsi="Calibri"/>
                <w:sz w:val="22"/>
                <w:szCs w:val="22"/>
                <w:lang w:eastAsia="en-GB"/>
              </w:rPr>
              <w:t>inspired and delighted</w:t>
            </w:r>
            <w:r w:rsidRPr="004F688C">
              <w:rPr>
                <w:rFonts w:ascii="Calibri" w:hAnsi="Calibri"/>
                <w:sz w:val="22"/>
                <w:szCs w:val="22"/>
                <w:lang w:eastAsia="en-GB"/>
              </w:rPr>
              <w:t xml:space="preserve"> with first class service and enabled to engage with our compelling story. </w:t>
            </w:r>
          </w:p>
          <w:p w:rsidR="000C3D2B" w:rsidRDefault="000C3D2B" w:rsidP="00264F37">
            <w:pPr>
              <w:jc w:val="both"/>
              <w:rPr>
                <w:rFonts w:ascii="Calibri" w:hAnsi="Calibri"/>
                <w:sz w:val="22"/>
                <w:szCs w:val="22"/>
                <w:lang w:eastAsia="en-GB"/>
              </w:rPr>
            </w:pPr>
          </w:p>
          <w:p w:rsidR="000C3D2B" w:rsidRPr="0085074D" w:rsidRDefault="000C3D2B" w:rsidP="00264F37">
            <w:pPr>
              <w:jc w:val="both"/>
              <w:rPr>
                <w:rFonts w:ascii="Calibri" w:hAnsi="Calibri"/>
                <w:sz w:val="22"/>
                <w:szCs w:val="22"/>
                <w:lang w:eastAsia="en-GB"/>
              </w:rPr>
            </w:pPr>
            <w:r w:rsidRPr="0085074D">
              <w:rPr>
                <w:rFonts w:ascii="Calibri" w:hAnsi="Calibri"/>
                <w:sz w:val="22"/>
                <w:szCs w:val="22"/>
                <w:lang w:eastAsia="en-GB"/>
              </w:rPr>
              <w:t>To ensure we provide a safe environment for all working and visiting the site</w:t>
            </w:r>
            <w:r>
              <w:rPr>
                <w:rFonts w:ascii="Calibri" w:hAnsi="Calibri"/>
                <w:sz w:val="22"/>
                <w:szCs w:val="22"/>
                <w:lang w:eastAsia="en-GB"/>
              </w:rPr>
              <w:t>.</w:t>
            </w:r>
            <w:r w:rsidRPr="0085074D">
              <w:rPr>
                <w:rFonts w:ascii="Calibri" w:hAnsi="Calibri"/>
                <w:sz w:val="22"/>
                <w:szCs w:val="22"/>
                <w:lang w:eastAsia="en-GB"/>
              </w:rPr>
              <w:t xml:space="preserve"> </w:t>
            </w:r>
          </w:p>
          <w:p w:rsidR="000C3D2B" w:rsidRDefault="000C3D2B" w:rsidP="00264F37">
            <w:pPr>
              <w:jc w:val="both"/>
              <w:rPr>
                <w:rFonts w:ascii="Calibri" w:hAnsi="Calibri"/>
                <w:sz w:val="22"/>
                <w:szCs w:val="22"/>
                <w:lang w:eastAsia="en-GB"/>
              </w:rPr>
            </w:pPr>
          </w:p>
          <w:p w:rsidR="00385C6A" w:rsidRPr="0085074D" w:rsidRDefault="00385C6A" w:rsidP="00385C6A">
            <w:pPr>
              <w:jc w:val="both"/>
              <w:rPr>
                <w:rFonts w:ascii="Calibri" w:hAnsi="Calibri"/>
                <w:sz w:val="22"/>
                <w:szCs w:val="22"/>
                <w:lang w:eastAsia="en-GB"/>
              </w:rPr>
            </w:pPr>
            <w:r w:rsidRPr="0085074D">
              <w:rPr>
                <w:rFonts w:ascii="Calibri" w:hAnsi="Calibri"/>
                <w:sz w:val="22"/>
                <w:szCs w:val="22"/>
                <w:lang w:eastAsia="en-GB"/>
              </w:rPr>
              <w:t>To achieve targets and act commercially in all we do</w:t>
            </w:r>
            <w:r>
              <w:rPr>
                <w:rFonts w:ascii="Calibri" w:hAnsi="Calibri"/>
                <w:sz w:val="22"/>
                <w:szCs w:val="22"/>
                <w:lang w:eastAsia="en-GB"/>
              </w:rPr>
              <w:t>.</w:t>
            </w:r>
          </w:p>
          <w:p w:rsidR="00385C6A" w:rsidRPr="0085074D" w:rsidRDefault="00385C6A" w:rsidP="00264F37">
            <w:pPr>
              <w:jc w:val="both"/>
              <w:rPr>
                <w:rFonts w:ascii="Calibri" w:hAnsi="Calibri"/>
                <w:sz w:val="22"/>
                <w:szCs w:val="22"/>
                <w:lang w:eastAsia="en-GB"/>
              </w:rPr>
            </w:pPr>
          </w:p>
          <w:p w:rsidR="000C3D2B" w:rsidRPr="0085074D" w:rsidRDefault="000C3D2B" w:rsidP="00264F37">
            <w:pPr>
              <w:jc w:val="both"/>
              <w:rPr>
                <w:rFonts w:ascii="Calibri" w:hAnsi="Calibri"/>
                <w:sz w:val="22"/>
                <w:szCs w:val="22"/>
                <w:lang w:eastAsia="en-GB"/>
              </w:rPr>
            </w:pPr>
            <w:r w:rsidRPr="0085074D">
              <w:rPr>
                <w:rFonts w:ascii="Calibri" w:hAnsi="Calibri"/>
                <w:sz w:val="22"/>
                <w:szCs w:val="22"/>
                <w:lang w:eastAsia="en-GB"/>
              </w:rPr>
              <w:t>To deputise for the General Manager.</w:t>
            </w:r>
          </w:p>
          <w:p w:rsidR="000C3D2B" w:rsidRPr="0085074D" w:rsidRDefault="000C3D2B" w:rsidP="00264F37">
            <w:pPr>
              <w:jc w:val="both"/>
              <w:rPr>
                <w:rFonts w:ascii="Calibri" w:hAnsi="Calibri"/>
                <w:sz w:val="22"/>
                <w:szCs w:val="22"/>
                <w:lang w:eastAsia="en-GB"/>
              </w:rPr>
            </w:pPr>
          </w:p>
          <w:p w:rsidR="001408D9" w:rsidRPr="0085074D" w:rsidRDefault="001408D9" w:rsidP="001408D9">
            <w:pPr>
              <w:jc w:val="both"/>
              <w:rPr>
                <w:rFonts w:ascii="Calibri" w:hAnsi="Calibri"/>
                <w:sz w:val="22"/>
                <w:szCs w:val="22"/>
                <w:lang w:eastAsia="en-GB"/>
              </w:rPr>
            </w:pPr>
            <w:r w:rsidRPr="0085074D">
              <w:rPr>
                <w:rFonts w:ascii="Calibri" w:hAnsi="Calibri"/>
                <w:sz w:val="22"/>
                <w:szCs w:val="22"/>
                <w:lang w:eastAsia="en-GB"/>
              </w:rPr>
              <w:t>Lead on Visitor Experience volunteer management</w:t>
            </w:r>
            <w:r>
              <w:rPr>
                <w:rFonts w:ascii="Calibri" w:hAnsi="Calibri"/>
                <w:sz w:val="22"/>
                <w:szCs w:val="22"/>
                <w:lang w:eastAsia="en-GB"/>
              </w:rPr>
              <w:t xml:space="preserve"> b</w:t>
            </w:r>
            <w:r w:rsidRPr="003554C9">
              <w:rPr>
                <w:rFonts w:ascii="Calibri" w:hAnsi="Calibri"/>
                <w:bCs/>
                <w:sz w:val="22"/>
                <w:szCs w:val="22"/>
                <w:lang w:eastAsia="en-GB"/>
              </w:rPr>
              <w:t>eing a positive role model helping those around them adapt to a changing world and innovative ways of working.</w:t>
            </w:r>
          </w:p>
          <w:p w:rsidR="000C3D2B" w:rsidRPr="0085074D" w:rsidRDefault="000C3D2B" w:rsidP="00264F37">
            <w:pPr>
              <w:jc w:val="both"/>
              <w:rPr>
                <w:rFonts w:ascii="Calibri" w:hAnsi="Calibri"/>
                <w:sz w:val="22"/>
                <w:szCs w:val="22"/>
              </w:rPr>
            </w:pPr>
          </w:p>
        </w:tc>
      </w:tr>
    </w:tbl>
    <w:p w:rsidR="000C3D2B" w:rsidRPr="0085074D" w:rsidRDefault="000C3D2B" w:rsidP="000C3D2B">
      <w:pPr>
        <w:widowControl/>
        <w:autoSpaceDE/>
        <w:autoSpaceDN/>
        <w:adjustRightInd/>
        <w:rPr>
          <w:rFonts w:ascii="Calibri" w:eastAsia="Calibri" w:hAnsi="Calibri" w:cs="Times New Roman"/>
          <w:sz w:val="22"/>
          <w:szCs w:val="21"/>
          <w:lang w:val="en-GB"/>
        </w:rPr>
      </w:pPr>
      <w:r w:rsidRPr="0085074D">
        <w:rPr>
          <w:rFonts w:ascii="Calibri" w:eastAsia="Calibri" w:hAnsi="Calibri" w:cs="Times New Roman"/>
          <w:sz w:val="22"/>
          <w:szCs w:val="21"/>
          <w:lang w:val="en-GB"/>
        </w:rPr>
        <w:t xml:space="preserve"> </w:t>
      </w: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gridCol w:w="30"/>
      </w:tblGrid>
      <w:tr w:rsidR="000C3D2B" w:rsidRPr="0085074D" w:rsidTr="00264F37">
        <w:trPr>
          <w:gridAfter w:val="1"/>
          <w:wAfter w:w="30" w:type="dxa"/>
        </w:trPr>
        <w:tc>
          <w:tcPr>
            <w:tcW w:w="9576" w:type="dxa"/>
            <w:tcBorders>
              <w:top w:val="single" w:sz="4" w:space="0" w:color="auto"/>
              <w:bottom w:val="single" w:sz="4" w:space="0" w:color="auto"/>
            </w:tcBorders>
            <w:shd w:val="clear" w:color="auto" w:fill="1F497D" w:themeFill="text2"/>
          </w:tcPr>
          <w:p w:rsidR="000C3D2B" w:rsidRPr="0085074D" w:rsidRDefault="000C3D2B" w:rsidP="00264F37">
            <w:pPr>
              <w:keepNext/>
              <w:widowControl/>
              <w:autoSpaceDE/>
              <w:autoSpaceDN/>
              <w:adjustRightInd/>
              <w:outlineLvl w:val="2"/>
              <w:rPr>
                <w:rFonts w:ascii="Calibri" w:hAnsi="Calibri"/>
                <w:b/>
                <w:color w:val="FFFFFF"/>
                <w:sz w:val="24"/>
                <w:szCs w:val="24"/>
                <w:lang w:val="en-GB"/>
              </w:rPr>
            </w:pPr>
            <w:r w:rsidRPr="0085074D">
              <w:rPr>
                <w:rFonts w:ascii="Calibri" w:hAnsi="Calibri" w:cs="Times New Roman"/>
                <w:b/>
                <w:color w:val="FFFFFF"/>
                <w:sz w:val="24"/>
                <w:szCs w:val="24"/>
                <w:lang w:val="en-GB"/>
              </w:rPr>
              <w:t>Decision making authority and freedom to act</w:t>
            </w:r>
            <w:r w:rsidRPr="0085074D">
              <w:rPr>
                <w:rFonts w:ascii="Calibri" w:hAnsi="Calibri"/>
                <w:b/>
                <w:color w:val="FFFFFF"/>
                <w:sz w:val="24"/>
                <w:szCs w:val="24"/>
                <w:lang w:val="en-GB"/>
              </w:rPr>
              <w:t xml:space="preserve"> </w:t>
            </w:r>
          </w:p>
        </w:tc>
      </w:tr>
      <w:tr w:rsidR="000C3D2B" w:rsidRPr="0085074D" w:rsidTr="00264F37">
        <w:trPr>
          <w:gridAfter w:val="1"/>
          <w:wAfter w:w="30" w:type="dxa"/>
          <w:trHeight w:val="1254"/>
        </w:trPr>
        <w:tc>
          <w:tcPr>
            <w:tcW w:w="9576" w:type="dxa"/>
            <w:tcBorders>
              <w:top w:val="nil"/>
              <w:bottom w:val="single" w:sz="4" w:space="0" w:color="auto"/>
            </w:tcBorders>
          </w:tcPr>
          <w:p w:rsidR="000C3D2B" w:rsidRPr="0085074D" w:rsidRDefault="000C3D2B" w:rsidP="00264F37">
            <w:pPr>
              <w:widowControl/>
              <w:pBdr>
                <w:top w:val="nil"/>
                <w:left w:val="nil"/>
                <w:bottom w:val="nil"/>
                <w:right w:val="nil"/>
                <w:between w:val="nil"/>
                <w:bar w:val="nil"/>
              </w:pBdr>
              <w:autoSpaceDE/>
              <w:autoSpaceDN/>
              <w:adjustRightInd/>
              <w:jc w:val="both"/>
              <w:rPr>
                <w:rFonts w:ascii="Calibri" w:eastAsia="Arial" w:hAnsi="Calibri"/>
                <w:color w:val="000000"/>
                <w:sz w:val="22"/>
                <w:szCs w:val="22"/>
                <w:u w:color="000000"/>
                <w:bdr w:val="nil"/>
                <w:lang w:val="en-GB" w:eastAsia="en-GB"/>
              </w:rPr>
            </w:pPr>
          </w:p>
          <w:p w:rsidR="008E6E7F" w:rsidRPr="004F688C" w:rsidRDefault="008E6E7F" w:rsidP="008E6E7F">
            <w:pPr>
              <w:widowControl/>
              <w:pBdr>
                <w:top w:val="nil"/>
                <w:left w:val="nil"/>
                <w:bottom w:val="nil"/>
                <w:right w:val="nil"/>
                <w:between w:val="nil"/>
                <w:bar w:val="nil"/>
              </w:pBdr>
              <w:autoSpaceDE/>
              <w:autoSpaceDN/>
              <w:adjustRightInd/>
              <w:jc w:val="both"/>
              <w:rPr>
                <w:rFonts w:ascii="Calibri" w:eastAsia="Arial" w:hAnsi="Calibri"/>
                <w:color w:val="000000"/>
                <w:sz w:val="22"/>
                <w:szCs w:val="22"/>
                <w:u w:color="000000"/>
                <w:bdr w:val="nil"/>
                <w:lang w:val="en-GB" w:eastAsia="en-GB"/>
              </w:rPr>
            </w:pPr>
            <w:r w:rsidRPr="004F688C">
              <w:rPr>
                <w:rFonts w:ascii="Calibri" w:eastAsia="Arial" w:hAnsi="Calibri"/>
                <w:color w:val="000000"/>
                <w:sz w:val="22"/>
                <w:szCs w:val="22"/>
                <w:u w:color="000000"/>
                <w:bdr w:val="nil"/>
                <w:lang w:val="en-GB" w:eastAsia="en-GB"/>
              </w:rPr>
              <w:t xml:space="preserve">To make decisions on the day to day operational management of the site. </w:t>
            </w:r>
          </w:p>
          <w:p w:rsidR="008E6E7F" w:rsidRDefault="008E6E7F" w:rsidP="00264F37">
            <w:pPr>
              <w:widowControl/>
              <w:pBdr>
                <w:top w:val="nil"/>
                <w:left w:val="nil"/>
                <w:bottom w:val="nil"/>
                <w:right w:val="nil"/>
                <w:between w:val="nil"/>
                <w:bar w:val="nil"/>
              </w:pBdr>
              <w:autoSpaceDE/>
              <w:autoSpaceDN/>
              <w:adjustRightInd/>
              <w:jc w:val="both"/>
              <w:rPr>
                <w:rFonts w:ascii="Calibri" w:eastAsia="Arial" w:hAnsi="Calibri"/>
                <w:color w:val="000000"/>
                <w:sz w:val="22"/>
                <w:szCs w:val="22"/>
                <w:u w:color="000000"/>
                <w:bdr w:val="nil"/>
                <w:lang w:val="en-GB" w:eastAsia="en-GB"/>
              </w:rPr>
            </w:pPr>
          </w:p>
          <w:p w:rsidR="000C3D2B" w:rsidRPr="0085074D" w:rsidRDefault="000C3D2B" w:rsidP="00264F37">
            <w:pPr>
              <w:widowControl/>
              <w:pBdr>
                <w:top w:val="nil"/>
                <w:left w:val="nil"/>
                <w:bottom w:val="nil"/>
                <w:right w:val="nil"/>
                <w:between w:val="nil"/>
                <w:bar w:val="nil"/>
              </w:pBdr>
              <w:autoSpaceDE/>
              <w:autoSpaceDN/>
              <w:adjustRightInd/>
              <w:jc w:val="both"/>
              <w:rPr>
                <w:rFonts w:ascii="Calibri" w:eastAsia="Arial" w:hAnsi="Calibri"/>
                <w:color w:val="000000"/>
                <w:sz w:val="22"/>
                <w:szCs w:val="22"/>
                <w:u w:color="000000"/>
                <w:bdr w:val="nil"/>
                <w:lang w:val="en-GB" w:eastAsia="en-GB"/>
              </w:rPr>
            </w:pPr>
            <w:r w:rsidRPr="0085074D">
              <w:rPr>
                <w:rFonts w:ascii="Calibri" w:eastAsia="Arial" w:hAnsi="Calibri"/>
                <w:color w:val="000000"/>
                <w:sz w:val="22"/>
                <w:szCs w:val="22"/>
                <w:u w:color="000000"/>
                <w:bdr w:val="nil"/>
                <w:lang w:val="en-GB" w:eastAsia="en-GB"/>
              </w:rPr>
              <w:t>To ensure Duty Managers are capable and empowered to deliver our strategic goals</w:t>
            </w:r>
            <w:r w:rsidR="00053395">
              <w:rPr>
                <w:rFonts w:ascii="Calibri" w:eastAsia="Arial Unicode MS" w:hAnsi="Calibri" w:cs="Times New Roman"/>
                <w:sz w:val="24"/>
                <w:szCs w:val="24"/>
                <w:bdr w:val="nil"/>
              </w:rPr>
              <w:t xml:space="preserve"> and </w:t>
            </w:r>
            <w:r w:rsidR="00053395" w:rsidRPr="003554C9">
              <w:rPr>
                <w:rFonts w:ascii="Calibri" w:eastAsia="Arial Unicode MS" w:hAnsi="Calibri" w:cs="Times New Roman"/>
                <w:sz w:val="24"/>
                <w:szCs w:val="24"/>
                <w:bdr w:val="nil"/>
              </w:rPr>
              <w:t>enable them to deliver flexible working systems to suit visitor needs whilst thinking commercially.</w:t>
            </w:r>
            <w:r w:rsidRPr="0085074D">
              <w:rPr>
                <w:rFonts w:ascii="Calibri" w:eastAsia="Arial" w:hAnsi="Calibri"/>
                <w:color w:val="000000"/>
                <w:sz w:val="22"/>
                <w:szCs w:val="22"/>
                <w:u w:color="000000"/>
                <w:bdr w:val="nil"/>
                <w:lang w:val="en-GB" w:eastAsia="en-GB"/>
              </w:rPr>
              <w:t xml:space="preserve"> </w:t>
            </w:r>
          </w:p>
          <w:p w:rsidR="000C3D2B" w:rsidRPr="0085074D" w:rsidRDefault="000C3D2B" w:rsidP="00264F37">
            <w:pPr>
              <w:widowControl/>
              <w:pBdr>
                <w:top w:val="nil"/>
                <w:left w:val="nil"/>
                <w:bottom w:val="nil"/>
                <w:right w:val="nil"/>
                <w:between w:val="nil"/>
                <w:bar w:val="nil"/>
              </w:pBdr>
              <w:autoSpaceDE/>
              <w:autoSpaceDN/>
              <w:adjustRightInd/>
              <w:jc w:val="both"/>
              <w:rPr>
                <w:rFonts w:ascii="Calibri" w:eastAsia="Arial" w:hAnsi="Calibri"/>
                <w:color w:val="000000"/>
                <w:sz w:val="22"/>
                <w:szCs w:val="22"/>
                <w:u w:color="000000"/>
                <w:bdr w:val="nil"/>
                <w:lang w:val="en-GB" w:eastAsia="en-GB"/>
              </w:rPr>
            </w:pPr>
          </w:p>
          <w:p w:rsidR="000C3D2B" w:rsidRPr="0085074D" w:rsidRDefault="000C3D2B" w:rsidP="00264F37">
            <w:pPr>
              <w:widowControl/>
              <w:pBdr>
                <w:top w:val="nil"/>
                <w:left w:val="nil"/>
                <w:bottom w:val="nil"/>
                <w:right w:val="nil"/>
                <w:between w:val="nil"/>
                <w:bar w:val="nil"/>
              </w:pBdr>
              <w:autoSpaceDE/>
              <w:autoSpaceDN/>
              <w:adjustRightInd/>
              <w:jc w:val="both"/>
              <w:rPr>
                <w:rFonts w:ascii="Calibri" w:eastAsia="Arial" w:hAnsi="Calibri"/>
                <w:color w:val="000000"/>
                <w:sz w:val="22"/>
                <w:szCs w:val="22"/>
                <w:u w:color="000000"/>
                <w:bdr w:val="nil"/>
                <w:lang w:val="en-GB" w:eastAsia="en-GB"/>
              </w:rPr>
            </w:pPr>
            <w:r w:rsidRPr="0085074D">
              <w:rPr>
                <w:rFonts w:ascii="Calibri" w:eastAsia="Arial" w:hAnsi="Calibri"/>
                <w:color w:val="000000"/>
                <w:sz w:val="22"/>
                <w:szCs w:val="22"/>
                <w:u w:color="000000"/>
                <w:bdr w:val="nil"/>
                <w:lang w:val="en-GB" w:eastAsia="en-GB"/>
              </w:rPr>
              <w:t xml:space="preserve">To project manage as delegated. </w:t>
            </w:r>
          </w:p>
          <w:p w:rsidR="000C3D2B" w:rsidRPr="0085074D" w:rsidRDefault="000C3D2B" w:rsidP="00264F37">
            <w:pPr>
              <w:widowControl/>
              <w:pBdr>
                <w:top w:val="nil"/>
                <w:left w:val="nil"/>
                <w:bottom w:val="nil"/>
                <w:right w:val="nil"/>
                <w:between w:val="nil"/>
                <w:bar w:val="nil"/>
              </w:pBdr>
              <w:autoSpaceDE/>
              <w:autoSpaceDN/>
              <w:adjustRightInd/>
              <w:jc w:val="both"/>
              <w:rPr>
                <w:rFonts w:ascii="Calibri" w:eastAsia="Arial" w:hAnsi="Calibri"/>
                <w:color w:val="000000"/>
                <w:sz w:val="22"/>
                <w:szCs w:val="22"/>
                <w:u w:color="000000"/>
                <w:bdr w:val="nil"/>
                <w:lang w:val="en-GB" w:eastAsia="en-GB"/>
              </w:rPr>
            </w:pPr>
          </w:p>
          <w:p w:rsidR="000C3D2B" w:rsidRPr="008E6E7F" w:rsidRDefault="000C3D2B" w:rsidP="008E6E7F">
            <w:pPr>
              <w:widowControl/>
              <w:autoSpaceDE/>
              <w:autoSpaceDN/>
              <w:adjustRightInd/>
              <w:jc w:val="both"/>
              <w:rPr>
                <w:rFonts w:ascii="Calibri" w:hAnsi="Calibri" w:cs="Times New Roman"/>
                <w:color w:val="000000"/>
                <w:sz w:val="22"/>
                <w:lang w:eastAsia="en-GB"/>
              </w:rPr>
            </w:pPr>
            <w:r w:rsidRPr="0085074D">
              <w:rPr>
                <w:rFonts w:ascii="Calibri" w:hAnsi="Calibri" w:cs="Times New Roman"/>
                <w:color w:val="000000"/>
                <w:sz w:val="22"/>
                <w:lang w:eastAsia="en-GB"/>
              </w:rPr>
              <w:t>Contribute</w:t>
            </w:r>
            <w:r w:rsidR="00385C6A">
              <w:rPr>
                <w:rFonts w:ascii="Calibri" w:hAnsi="Calibri" w:cs="Times New Roman"/>
                <w:color w:val="000000"/>
                <w:sz w:val="22"/>
                <w:lang w:eastAsia="en-GB"/>
              </w:rPr>
              <w:t>s</w:t>
            </w:r>
            <w:r w:rsidRPr="0085074D">
              <w:rPr>
                <w:rFonts w:ascii="Calibri" w:hAnsi="Calibri" w:cs="Times New Roman"/>
                <w:color w:val="000000"/>
                <w:sz w:val="22"/>
                <w:lang w:eastAsia="en-GB"/>
              </w:rPr>
              <w:t xml:space="preserve"> to the delivery of the Corporate Plan. </w:t>
            </w:r>
          </w:p>
        </w:tc>
      </w:tr>
      <w:tr w:rsidR="000C3D2B" w:rsidRPr="0085074D" w:rsidTr="00264F37">
        <w:trPr>
          <w:gridAfter w:val="1"/>
          <w:wAfter w:w="30" w:type="dxa"/>
        </w:trPr>
        <w:tc>
          <w:tcPr>
            <w:tcW w:w="9576" w:type="dxa"/>
            <w:tcBorders>
              <w:top w:val="single" w:sz="4" w:space="0" w:color="auto"/>
              <w:bottom w:val="single" w:sz="4" w:space="0" w:color="auto"/>
            </w:tcBorders>
            <w:shd w:val="clear" w:color="auto" w:fill="1F497D" w:themeFill="text2"/>
          </w:tcPr>
          <w:p w:rsidR="000C3D2B" w:rsidRPr="0085074D" w:rsidRDefault="000C3D2B" w:rsidP="00264F37">
            <w:pPr>
              <w:keepNext/>
              <w:widowControl/>
              <w:autoSpaceDE/>
              <w:autoSpaceDN/>
              <w:adjustRightInd/>
              <w:outlineLvl w:val="0"/>
              <w:rPr>
                <w:rFonts w:ascii="Calibri" w:hAnsi="Calibri"/>
                <w:b/>
                <w:color w:val="FFFFFF"/>
                <w:sz w:val="24"/>
                <w:szCs w:val="24"/>
                <w:lang w:val="en-GB"/>
              </w:rPr>
            </w:pPr>
            <w:r w:rsidRPr="0085074D">
              <w:rPr>
                <w:rFonts w:ascii="Calibri" w:hAnsi="Calibri"/>
                <w:b/>
                <w:color w:val="FFFFFF"/>
                <w:sz w:val="24"/>
                <w:szCs w:val="24"/>
                <w:lang w:val="en-GB"/>
              </w:rPr>
              <w:lastRenderedPageBreak/>
              <w:t>Financial responsibility</w:t>
            </w:r>
          </w:p>
        </w:tc>
      </w:tr>
      <w:tr w:rsidR="000C3D2B" w:rsidRPr="0085074D" w:rsidTr="00264F37">
        <w:trPr>
          <w:gridAfter w:val="1"/>
          <w:wAfter w:w="30" w:type="dxa"/>
          <w:trHeight w:val="948"/>
        </w:trPr>
        <w:tc>
          <w:tcPr>
            <w:tcW w:w="9576" w:type="dxa"/>
            <w:tcBorders>
              <w:bottom w:val="single" w:sz="4" w:space="0" w:color="auto"/>
            </w:tcBorders>
          </w:tcPr>
          <w:p w:rsidR="000C3D2B" w:rsidRPr="0085074D" w:rsidRDefault="000C3D2B" w:rsidP="00264F37">
            <w:pPr>
              <w:widowControl/>
              <w:autoSpaceDE/>
              <w:autoSpaceDN/>
              <w:adjustRightInd/>
              <w:jc w:val="both"/>
              <w:rPr>
                <w:rFonts w:ascii="Calibri" w:hAnsi="Calibri"/>
                <w:sz w:val="22"/>
                <w:szCs w:val="22"/>
                <w:lang w:eastAsia="en-GB"/>
              </w:rPr>
            </w:pPr>
          </w:p>
          <w:p w:rsidR="000C3D2B" w:rsidRPr="0085074D" w:rsidRDefault="000C3D2B" w:rsidP="00264F37">
            <w:pPr>
              <w:widowControl/>
              <w:autoSpaceDE/>
              <w:autoSpaceDN/>
              <w:adjustRightInd/>
              <w:jc w:val="both"/>
              <w:rPr>
                <w:rFonts w:ascii="Calibri" w:hAnsi="Calibri"/>
                <w:sz w:val="22"/>
                <w:szCs w:val="22"/>
                <w:lang w:eastAsia="en-GB"/>
              </w:rPr>
            </w:pPr>
            <w:r w:rsidRPr="0085074D">
              <w:rPr>
                <w:rFonts w:ascii="Calibri" w:hAnsi="Calibri"/>
                <w:sz w:val="22"/>
                <w:szCs w:val="22"/>
                <w:lang w:eastAsia="en-GB"/>
              </w:rPr>
              <w:t xml:space="preserve">To work with the Resources Directorate to ensure accurate and timely financial reporting and forecasting within area of delegated authority (Band </w:t>
            </w:r>
            <w:r w:rsidR="00385C6A">
              <w:rPr>
                <w:rFonts w:ascii="Calibri" w:hAnsi="Calibri"/>
                <w:sz w:val="22"/>
                <w:szCs w:val="22"/>
                <w:lang w:eastAsia="en-GB"/>
              </w:rPr>
              <w:t>F</w:t>
            </w:r>
            <w:r w:rsidRPr="0085074D">
              <w:rPr>
                <w:rFonts w:ascii="Calibri" w:hAnsi="Calibri"/>
                <w:sz w:val="22"/>
                <w:szCs w:val="22"/>
                <w:lang w:eastAsia="en-GB"/>
              </w:rPr>
              <w:t>).</w:t>
            </w:r>
          </w:p>
          <w:p w:rsidR="000C3D2B" w:rsidRPr="0085074D" w:rsidRDefault="000C3D2B" w:rsidP="00264F37">
            <w:pPr>
              <w:jc w:val="both"/>
              <w:rPr>
                <w:rFonts w:ascii="Calibri" w:hAnsi="Calibri"/>
                <w:sz w:val="22"/>
                <w:szCs w:val="22"/>
                <w:lang w:val="en-GB"/>
              </w:rPr>
            </w:pPr>
          </w:p>
          <w:p w:rsidR="000C3D2B" w:rsidRPr="0085074D" w:rsidRDefault="000C3D2B" w:rsidP="00264F37">
            <w:pPr>
              <w:jc w:val="both"/>
              <w:rPr>
                <w:rFonts w:ascii="Calibri" w:hAnsi="Calibri"/>
                <w:sz w:val="22"/>
                <w:szCs w:val="22"/>
                <w:lang w:val="en-GB"/>
              </w:rPr>
            </w:pPr>
            <w:r w:rsidRPr="0085074D">
              <w:rPr>
                <w:rFonts w:ascii="Calibri" w:hAnsi="Calibri"/>
                <w:sz w:val="22"/>
                <w:szCs w:val="22"/>
                <w:lang w:val="en-GB"/>
              </w:rPr>
              <w:t>To agree and operate within the NMRN budget for staff costs and non-staff costs.</w:t>
            </w:r>
          </w:p>
          <w:p w:rsidR="000C3D2B" w:rsidRPr="0085074D" w:rsidRDefault="000C3D2B" w:rsidP="00264F37">
            <w:pPr>
              <w:jc w:val="both"/>
              <w:rPr>
                <w:rFonts w:ascii="Calibri" w:hAnsi="Calibri"/>
                <w:sz w:val="22"/>
                <w:szCs w:val="22"/>
                <w:lang w:val="en-GB"/>
              </w:rPr>
            </w:pPr>
          </w:p>
          <w:p w:rsidR="000C3D2B" w:rsidRDefault="000C3D2B" w:rsidP="00264F37">
            <w:pPr>
              <w:jc w:val="both"/>
              <w:rPr>
                <w:rFonts w:ascii="Calibri" w:hAnsi="Calibri"/>
                <w:color w:val="000000"/>
                <w:sz w:val="22"/>
                <w:szCs w:val="22"/>
                <w:lang w:eastAsia="en-GB"/>
              </w:rPr>
            </w:pPr>
            <w:r w:rsidRPr="0085074D">
              <w:rPr>
                <w:rFonts w:ascii="Calibri" w:hAnsi="Calibri"/>
                <w:color w:val="000000"/>
                <w:sz w:val="22"/>
                <w:szCs w:val="22"/>
                <w:lang w:eastAsia="en-GB"/>
              </w:rPr>
              <w:t xml:space="preserve">To ensure all money collected on site is reconciled and banked in accordance with NMRN financial policy. </w:t>
            </w:r>
          </w:p>
          <w:p w:rsidR="00385C6A" w:rsidRPr="0085074D" w:rsidRDefault="00385C6A" w:rsidP="00264F37">
            <w:pPr>
              <w:jc w:val="both"/>
              <w:rPr>
                <w:rFonts w:ascii="Calibri" w:hAnsi="Calibri"/>
                <w:sz w:val="22"/>
                <w:szCs w:val="22"/>
                <w:lang w:val="en-GB"/>
              </w:rPr>
            </w:pPr>
          </w:p>
        </w:tc>
      </w:tr>
      <w:tr w:rsidR="000C3D2B" w:rsidRPr="0085074D" w:rsidTr="00264F37">
        <w:trPr>
          <w:gridAfter w:val="1"/>
          <w:wAfter w:w="30" w:type="dxa"/>
        </w:trPr>
        <w:tc>
          <w:tcPr>
            <w:tcW w:w="9576" w:type="dxa"/>
            <w:tcBorders>
              <w:top w:val="single" w:sz="4" w:space="0" w:color="auto"/>
              <w:bottom w:val="single" w:sz="4" w:space="0" w:color="auto"/>
            </w:tcBorders>
            <w:shd w:val="clear" w:color="auto" w:fill="1F497D" w:themeFill="text2"/>
          </w:tcPr>
          <w:p w:rsidR="000C3D2B" w:rsidRPr="0085074D" w:rsidRDefault="000C3D2B" w:rsidP="00264F37">
            <w:pPr>
              <w:keepNext/>
              <w:widowControl/>
              <w:autoSpaceDE/>
              <w:autoSpaceDN/>
              <w:adjustRightInd/>
              <w:outlineLvl w:val="0"/>
              <w:rPr>
                <w:rFonts w:ascii="Calibri" w:hAnsi="Calibri"/>
                <w:b/>
                <w:color w:val="FFFFFF"/>
                <w:sz w:val="24"/>
                <w:szCs w:val="24"/>
                <w:lang w:val="en-GB"/>
              </w:rPr>
            </w:pPr>
            <w:r w:rsidRPr="0085074D">
              <w:rPr>
                <w:rFonts w:ascii="Calibri" w:hAnsi="Calibri" w:cs="Times New Roman"/>
                <w:b/>
                <w:color w:val="FFFFFF"/>
                <w:kern w:val="28"/>
                <w:sz w:val="24"/>
                <w:szCs w:val="24"/>
              </w:rPr>
              <w:t>Information systems</w:t>
            </w:r>
            <w:r w:rsidRPr="0085074D">
              <w:rPr>
                <w:rFonts w:ascii="Calibri" w:hAnsi="Calibri"/>
                <w:b/>
                <w:color w:val="FFFFFF"/>
                <w:kern w:val="28"/>
                <w:sz w:val="24"/>
                <w:szCs w:val="24"/>
              </w:rPr>
              <w:t xml:space="preserve"> </w:t>
            </w:r>
          </w:p>
        </w:tc>
      </w:tr>
      <w:tr w:rsidR="000C3D2B" w:rsidRPr="0085074D" w:rsidTr="00264F37">
        <w:trPr>
          <w:gridAfter w:val="1"/>
          <w:wAfter w:w="30" w:type="dxa"/>
        </w:trPr>
        <w:tc>
          <w:tcPr>
            <w:tcW w:w="9576" w:type="dxa"/>
            <w:tcBorders>
              <w:bottom w:val="single" w:sz="4" w:space="0" w:color="auto"/>
            </w:tcBorders>
          </w:tcPr>
          <w:p w:rsidR="000C3D2B" w:rsidRPr="0085074D" w:rsidRDefault="000C3D2B" w:rsidP="00264F37">
            <w:pPr>
              <w:spacing w:after="120"/>
              <w:jc w:val="both"/>
              <w:rPr>
                <w:rFonts w:ascii="Calibri" w:hAnsi="Calibri"/>
                <w:sz w:val="8"/>
                <w:szCs w:val="8"/>
                <w:lang w:val="en-GB"/>
              </w:rPr>
            </w:pPr>
          </w:p>
          <w:p w:rsidR="00385C6A" w:rsidRPr="00103A44" w:rsidRDefault="00385C6A" w:rsidP="00385C6A">
            <w:pPr>
              <w:widowControl/>
              <w:autoSpaceDE/>
              <w:autoSpaceDN/>
              <w:adjustRightInd/>
              <w:rPr>
                <w:rFonts w:ascii="Calibri" w:hAnsi="Calibri"/>
                <w:sz w:val="22"/>
                <w:szCs w:val="22"/>
              </w:rPr>
            </w:pPr>
            <w:r w:rsidRPr="00C46BBE">
              <w:rPr>
                <w:rFonts w:ascii="Calibri" w:hAnsi="Calibri"/>
                <w:sz w:val="22"/>
                <w:szCs w:val="22"/>
                <w:lang w:eastAsia="en-GB"/>
              </w:rPr>
              <w:t>Leads Team meetings</w:t>
            </w:r>
            <w:r>
              <w:rPr>
                <w:rFonts w:ascii="Calibri" w:hAnsi="Calibri"/>
                <w:sz w:val="22"/>
                <w:szCs w:val="22"/>
                <w:lang w:eastAsia="en-GB"/>
              </w:rPr>
              <w:t xml:space="preserve"> and/or</w:t>
            </w:r>
            <w:r w:rsidRPr="00103A44">
              <w:rPr>
                <w:rFonts w:ascii="Calibri" w:hAnsi="Calibri"/>
                <w:sz w:val="22"/>
                <w:szCs w:val="22"/>
              </w:rPr>
              <w:t xml:space="preserve"> contributes knowledge at team meetings.</w:t>
            </w:r>
          </w:p>
          <w:p w:rsidR="00385C6A" w:rsidRPr="00C46BBE" w:rsidRDefault="00385C6A" w:rsidP="00385C6A">
            <w:pPr>
              <w:widowControl/>
              <w:autoSpaceDE/>
              <w:autoSpaceDN/>
              <w:adjustRightInd/>
              <w:jc w:val="both"/>
              <w:rPr>
                <w:rFonts w:ascii="Calibri" w:hAnsi="Calibri"/>
                <w:sz w:val="22"/>
                <w:szCs w:val="22"/>
                <w:lang w:eastAsia="en-GB"/>
              </w:rPr>
            </w:pPr>
          </w:p>
          <w:p w:rsidR="000C3D2B" w:rsidRPr="0085074D" w:rsidRDefault="000C3D2B" w:rsidP="00264F37">
            <w:pPr>
              <w:widowControl/>
              <w:autoSpaceDE/>
              <w:autoSpaceDN/>
              <w:adjustRightInd/>
              <w:jc w:val="both"/>
              <w:rPr>
                <w:rFonts w:ascii="Calibri" w:hAnsi="Calibri" w:cs="Times New Roman"/>
                <w:color w:val="000000"/>
                <w:sz w:val="22"/>
                <w:lang w:eastAsia="en-GB"/>
              </w:rPr>
            </w:pPr>
            <w:r w:rsidRPr="0085074D">
              <w:rPr>
                <w:rFonts w:ascii="Calibri" w:hAnsi="Calibri" w:cs="Times New Roman"/>
                <w:color w:val="000000"/>
                <w:sz w:val="22"/>
                <w:lang w:eastAsia="en-GB"/>
              </w:rPr>
              <w:t>To ensure all information systems are operated in accordance with NMRN policy and strategy.</w:t>
            </w:r>
          </w:p>
          <w:p w:rsidR="000C3D2B" w:rsidRPr="0085074D" w:rsidRDefault="000C3D2B" w:rsidP="00264F37">
            <w:pPr>
              <w:widowControl/>
              <w:autoSpaceDE/>
              <w:autoSpaceDN/>
              <w:adjustRightInd/>
              <w:jc w:val="both"/>
              <w:rPr>
                <w:rFonts w:ascii="Calibri" w:hAnsi="Calibri"/>
                <w:sz w:val="22"/>
                <w:szCs w:val="22"/>
                <w:lang w:eastAsia="en-GB"/>
              </w:rPr>
            </w:pPr>
          </w:p>
        </w:tc>
      </w:tr>
      <w:tr w:rsidR="000C3D2B" w:rsidRPr="0085074D" w:rsidTr="00264F37">
        <w:trPr>
          <w:gridAfter w:val="1"/>
          <w:wAfter w:w="30" w:type="dxa"/>
        </w:trPr>
        <w:tc>
          <w:tcPr>
            <w:tcW w:w="9576" w:type="dxa"/>
            <w:tcBorders>
              <w:top w:val="single" w:sz="4" w:space="0" w:color="auto"/>
              <w:bottom w:val="single" w:sz="4" w:space="0" w:color="auto"/>
            </w:tcBorders>
            <w:shd w:val="clear" w:color="auto" w:fill="1F497D" w:themeFill="text2"/>
          </w:tcPr>
          <w:p w:rsidR="000C3D2B" w:rsidRPr="0085074D" w:rsidRDefault="000C3D2B" w:rsidP="00264F37">
            <w:pPr>
              <w:keepNext/>
              <w:widowControl/>
              <w:autoSpaceDE/>
              <w:autoSpaceDN/>
              <w:adjustRightInd/>
              <w:outlineLvl w:val="0"/>
              <w:rPr>
                <w:rFonts w:ascii="Calibri" w:hAnsi="Calibri"/>
                <w:b/>
                <w:color w:val="FFFFFF"/>
                <w:sz w:val="24"/>
                <w:szCs w:val="24"/>
                <w:lang w:val="en-GB"/>
              </w:rPr>
            </w:pPr>
            <w:r w:rsidRPr="0085074D">
              <w:rPr>
                <w:rFonts w:ascii="Calibri" w:hAnsi="Calibri" w:cs="Times New Roman"/>
                <w:b/>
                <w:color w:val="FFFFFF"/>
                <w:kern w:val="28"/>
                <w:sz w:val="24"/>
                <w:szCs w:val="24"/>
              </w:rPr>
              <w:t>People management</w:t>
            </w:r>
          </w:p>
        </w:tc>
      </w:tr>
      <w:tr w:rsidR="000C3D2B" w:rsidRPr="0085074D" w:rsidTr="00264F37">
        <w:trPr>
          <w:gridAfter w:val="1"/>
          <w:wAfter w:w="30" w:type="dxa"/>
        </w:trPr>
        <w:tc>
          <w:tcPr>
            <w:tcW w:w="9576" w:type="dxa"/>
            <w:tcBorders>
              <w:top w:val="nil"/>
              <w:bottom w:val="single" w:sz="4" w:space="0" w:color="auto"/>
            </w:tcBorders>
          </w:tcPr>
          <w:p w:rsidR="000C3D2B" w:rsidRPr="0085074D" w:rsidRDefault="000C3D2B" w:rsidP="00264F37">
            <w:pPr>
              <w:jc w:val="both"/>
              <w:rPr>
                <w:rFonts w:ascii="Calibri" w:hAnsi="Calibri"/>
                <w:sz w:val="22"/>
                <w:szCs w:val="22"/>
              </w:rPr>
            </w:pPr>
          </w:p>
          <w:p w:rsidR="000C3D2B" w:rsidRPr="0085074D" w:rsidRDefault="000C3D2B" w:rsidP="00264F37">
            <w:pPr>
              <w:jc w:val="both"/>
              <w:rPr>
                <w:rFonts w:ascii="Calibri" w:hAnsi="Calibri"/>
                <w:sz w:val="22"/>
                <w:szCs w:val="22"/>
              </w:rPr>
            </w:pPr>
            <w:r w:rsidRPr="0085074D">
              <w:rPr>
                <w:rFonts w:ascii="Calibri" w:hAnsi="Calibri"/>
                <w:sz w:val="22"/>
                <w:szCs w:val="22"/>
              </w:rPr>
              <w:t>Motivates, inspires and influences others, providing effective line management support to individuals and the team to develop and reach their full potential.</w:t>
            </w:r>
          </w:p>
          <w:p w:rsidR="000C3D2B" w:rsidRPr="0085074D" w:rsidRDefault="000C3D2B" w:rsidP="00264F37">
            <w:pPr>
              <w:jc w:val="both"/>
              <w:rPr>
                <w:rFonts w:ascii="Calibri" w:hAnsi="Calibri"/>
                <w:sz w:val="22"/>
                <w:szCs w:val="22"/>
              </w:rPr>
            </w:pPr>
          </w:p>
          <w:p w:rsidR="000C3D2B" w:rsidRPr="0085074D" w:rsidRDefault="000C3D2B" w:rsidP="00264F37">
            <w:pPr>
              <w:jc w:val="both"/>
              <w:rPr>
                <w:rFonts w:ascii="Calibri" w:hAnsi="Calibri"/>
                <w:sz w:val="22"/>
                <w:szCs w:val="22"/>
              </w:rPr>
            </w:pPr>
            <w:r w:rsidRPr="0085074D">
              <w:rPr>
                <w:rFonts w:ascii="Calibri" w:hAnsi="Calibri"/>
                <w:sz w:val="22"/>
                <w:szCs w:val="22"/>
              </w:rPr>
              <w:t>Effectively delegates to support individual and team development to achieve team and strategic objectives.</w:t>
            </w:r>
          </w:p>
          <w:p w:rsidR="000C3D2B" w:rsidRPr="0085074D" w:rsidRDefault="000C3D2B" w:rsidP="00264F37">
            <w:pPr>
              <w:jc w:val="both"/>
              <w:rPr>
                <w:rFonts w:ascii="Calibri" w:hAnsi="Calibri"/>
                <w:sz w:val="22"/>
                <w:szCs w:val="22"/>
              </w:rPr>
            </w:pPr>
          </w:p>
          <w:p w:rsidR="000C3D2B" w:rsidRPr="0085074D" w:rsidRDefault="000C3D2B" w:rsidP="00264F37">
            <w:pPr>
              <w:jc w:val="both"/>
              <w:rPr>
                <w:rFonts w:ascii="Calibri" w:hAnsi="Calibri"/>
                <w:sz w:val="22"/>
                <w:szCs w:val="22"/>
              </w:rPr>
            </w:pPr>
            <w:r w:rsidRPr="0085074D">
              <w:rPr>
                <w:rFonts w:ascii="Calibri" w:hAnsi="Calibri"/>
                <w:sz w:val="22"/>
                <w:szCs w:val="22"/>
              </w:rPr>
              <w:t>Ability to adapt management style, when required.</w:t>
            </w:r>
          </w:p>
          <w:p w:rsidR="000C3D2B" w:rsidRPr="0085074D" w:rsidRDefault="000C3D2B" w:rsidP="00264F37">
            <w:pPr>
              <w:jc w:val="both"/>
              <w:rPr>
                <w:rFonts w:ascii="Calibri" w:hAnsi="Calibri"/>
                <w:sz w:val="22"/>
                <w:szCs w:val="22"/>
              </w:rPr>
            </w:pPr>
          </w:p>
          <w:p w:rsidR="000C3D2B" w:rsidRPr="0085074D" w:rsidRDefault="000C3D2B" w:rsidP="00264F37">
            <w:pPr>
              <w:jc w:val="both"/>
              <w:rPr>
                <w:rFonts w:ascii="Calibri" w:hAnsi="Calibri"/>
                <w:color w:val="000000"/>
                <w:sz w:val="22"/>
                <w:szCs w:val="22"/>
                <w:lang w:eastAsia="en-GB"/>
              </w:rPr>
            </w:pPr>
            <w:r w:rsidRPr="0085074D">
              <w:rPr>
                <w:rFonts w:ascii="Calibri" w:hAnsi="Calibri"/>
                <w:color w:val="000000"/>
                <w:sz w:val="22"/>
                <w:szCs w:val="22"/>
                <w:lang w:eastAsia="en-GB"/>
              </w:rPr>
              <w:t xml:space="preserve">To be a customer service role model for all colleagues. </w:t>
            </w:r>
          </w:p>
          <w:p w:rsidR="000C3D2B" w:rsidRPr="0085074D" w:rsidRDefault="000C3D2B" w:rsidP="00264F37">
            <w:pPr>
              <w:jc w:val="both"/>
              <w:rPr>
                <w:rFonts w:ascii="Calibri" w:hAnsi="Calibri"/>
                <w:color w:val="000033"/>
                <w:sz w:val="22"/>
                <w:szCs w:val="22"/>
              </w:rPr>
            </w:pPr>
          </w:p>
        </w:tc>
      </w:tr>
      <w:tr w:rsidR="000C3D2B" w:rsidRPr="0085074D" w:rsidTr="00264F37">
        <w:tblPrEx>
          <w:tblBorders>
            <w:insideH w:val="single" w:sz="4" w:space="0" w:color="auto"/>
            <w:insideV w:val="single" w:sz="4" w:space="0" w:color="auto"/>
          </w:tblBorders>
        </w:tblPrEx>
        <w:tc>
          <w:tcPr>
            <w:tcW w:w="9606" w:type="dxa"/>
            <w:gridSpan w:val="2"/>
            <w:shd w:val="clear" w:color="auto" w:fill="1F497D" w:themeFill="text2"/>
          </w:tcPr>
          <w:p w:rsidR="000C3D2B" w:rsidRPr="0085074D" w:rsidRDefault="000C3D2B" w:rsidP="00264F37">
            <w:pPr>
              <w:keepNext/>
              <w:widowControl/>
              <w:autoSpaceDE/>
              <w:autoSpaceDN/>
              <w:adjustRightInd/>
              <w:outlineLvl w:val="0"/>
              <w:rPr>
                <w:rFonts w:ascii="Calibri" w:hAnsi="Calibri"/>
                <w:b/>
                <w:color w:val="FFFFFF"/>
                <w:kern w:val="28"/>
                <w:sz w:val="24"/>
                <w:szCs w:val="24"/>
              </w:rPr>
            </w:pPr>
            <w:r w:rsidRPr="0085074D">
              <w:rPr>
                <w:rFonts w:ascii="Calibri" w:hAnsi="Calibri" w:cs="Times New Roman"/>
                <w:b/>
                <w:color w:val="FFFFFF"/>
                <w:kern w:val="28"/>
                <w:sz w:val="24"/>
                <w:szCs w:val="24"/>
              </w:rPr>
              <w:t>Communication and relationships</w:t>
            </w:r>
          </w:p>
        </w:tc>
      </w:tr>
      <w:tr w:rsidR="000C3D2B" w:rsidRPr="0085074D" w:rsidTr="00264F37">
        <w:tblPrEx>
          <w:tblBorders>
            <w:insideH w:val="single" w:sz="4" w:space="0" w:color="auto"/>
            <w:insideV w:val="single" w:sz="4" w:space="0" w:color="auto"/>
          </w:tblBorders>
          <w:tblLook w:val="00A0" w:firstRow="1" w:lastRow="0" w:firstColumn="1" w:lastColumn="0" w:noHBand="0" w:noVBand="0"/>
        </w:tblPrEx>
        <w:trPr>
          <w:trHeight w:val="596"/>
        </w:trPr>
        <w:tc>
          <w:tcPr>
            <w:tcW w:w="9606" w:type="dxa"/>
            <w:gridSpan w:val="2"/>
          </w:tcPr>
          <w:p w:rsidR="000C3D2B" w:rsidRPr="0085074D" w:rsidRDefault="000C3D2B" w:rsidP="00264F37">
            <w:pPr>
              <w:widowControl/>
              <w:autoSpaceDE/>
              <w:autoSpaceDN/>
              <w:adjustRightInd/>
              <w:jc w:val="both"/>
              <w:rPr>
                <w:rFonts w:ascii="Calibri" w:hAnsi="Calibri"/>
                <w:sz w:val="22"/>
                <w:szCs w:val="22"/>
                <w:lang w:eastAsia="en-GB"/>
              </w:rPr>
            </w:pPr>
          </w:p>
          <w:p w:rsidR="00385C6A" w:rsidRDefault="00385C6A" w:rsidP="00264F37">
            <w:pPr>
              <w:widowControl/>
              <w:autoSpaceDE/>
              <w:autoSpaceDN/>
              <w:adjustRightInd/>
              <w:jc w:val="both"/>
              <w:rPr>
                <w:rFonts w:ascii="Calibri" w:hAnsi="Calibri" w:cs="Times New Roman"/>
                <w:color w:val="000000"/>
                <w:sz w:val="22"/>
                <w:lang w:eastAsia="en-GB"/>
              </w:rPr>
            </w:pPr>
            <w:r>
              <w:rPr>
                <w:rFonts w:ascii="Calibri" w:hAnsi="Calibri" w:cs="Times New Roman"/>
                <w:color w:val="000000"/>
                <w:sz w:val="22"/>
                <w:lang w:eastAsia="en-GB"/>
              </w:rPr>
              <w:t>Works closely with the General Manager and Duty Managers.</w:t>
            </w:r>
          </w:p>
          <w:p w:rsidR="00385C6A" w:rsidRDefault="00385C6A" w:rsidP="00264F37">
            <w:pPr>
              <w:widowControl/>
              <w:autoSpaceDE/>
              <w:autoSpaceDN/>
              <w:adjustRightInd/>
              <w:jc w:val="both"/>
              <w:rPr>
                <w:rFonts w:ascii="Calibri" w:hAnsi="Calibri" w:cs="Times New Roman"/>
                <w:color w:val="000000"/>
                <w:sz w:val="22"/>
                <w:lang w:eastAsia="en-GB"/>
              </w:rPr>
            </w:pPr>
          </w:p>
          <w:p w:rsidR="000C3D2B" w:rsidRPr="0085074D" w:rsidRDefault="000C3D2B" w:rsidP="00264F37">
            <w:pPr>
              <w:widowControl/>
              <w:autoSpaceDE/>
              <w:autoSpaceDN/>
              <w:adjustRightInd/>
              <w:jc w:val="both"/>
              <w:rPr>
                <w:rFonts w:ascii="Calibri" w:hAnsi="Calibri"/>
                <w:sz w:val="22"/>
                <w:szCs w:val="22"/>
                <w:lang w:eastAsia="en-GB"/>
              </w:rPr>
            </w:pPr>
            <w:r w:rsidRPr="0085074D">
              <w:rPr>
                <w:rFonts w:ascii="Calibri" w:hAnsi="Calibri"/>
                <w:sz w:val="22"/>
                <w:szCs w:val="22"/>
                <w:lang w:eastAsia="en-GB"/>
              </w:rPr>
              <w:t xml:space="preserve">Works with colleagues </w:t>
            </w:r>
            <w:r w:rsidR="00385C6A">
              <w:rPr>
                <w:rFonts w:ascii="Calibri" w:hAnsi="Calibri"/>
                <w:sz w:val="22"/>
                <w:szCs w:val="22"/>
                <w:lang w:eastAsia="en-GB"/>
              </w:rPr>
              <w:t xml:space="preserve">across </w:t>
            </w:r>
            <w:r w:rsidRPr="0085074D">
              <w:rPr>
                <w:rFonts w:ascii="Calibri" w:hAnsi="Calibri"/>
                <w:sz w:val="22"/>
                <w:szCs w:val="22"/>
                <w:lang w:eastAsia="en-GB"/>
              </w:rPr>
              <w:t>Directorates.</w:t>
            </w:r>
          </w:p>
          <w:p w:rsidR="000C3D2B" w:rsidRPr="0085074D" w:rsidRDefault="000C3D2B" w:rsidP="00264F37">
            <w:pPr>
              <w:widowControl/>
              <w:autoSpaceDE/>
              <w:autoSpaceDN/>
              <w:adjustRightInd/>
              <w:jc w:val="both"/>
              <w:rPr>
                <w:rFonts w:ascii="Calibri" w:hAnsi="Calibri"/>
                <w:sz w:val="22"/>
                <w:szCs w:val="22"/>
                <w:lang w:eastAsia="en-GB"/>
              </w:rPr>
            </w:pPr>
          </w:p>
          <w:p w:rsidR="000C3D2B" w:rsidRPr="0085074D" w:rsidRDefault="000C3D2B" w:rsidP="00264F37">
            <w:pPr>
              <w:widowControl/>
              <w:autoSpaceDE/>
              <w:autoSpaceDN/>
              <w:adjustRightInd/>
              <w:jc w:val="both"/>
              <w:rPr>
                <w:rFonts w:ascii="Calibri" w:hAnsi="Calibri"/>
                <w:sz w:val="22"/>
                <w:szCs w:val="22"/>
                <w:lang w:eastAsia="en-GB"/>
              </w:rPr>
            </w:pPr>
            <w:r w:rsidRPr="0085074D">
              <w:rPr>
                <w:rFonts w:ascii="Calibri" w:hAnsi="Calibri"/>
                <w:sz w:val="22"/>
                <w:szCs w:val="22"/>
                <w:lang w:eastAsia="en-GB"/>
              </w:rPr>
              <w:t>Ability to positively represent the Museum to external organisations.</w:t>
            </w:r>
          </w:p>
          <w:p w:rsidR="000C3D2B" w:rsidRPr="0085074D" w:rsidRDefault="000C3D2B" w:rsidP="00264F37">
            <w:pPr>
              <w:widowControl/>
              <w:autoSpaceDE/>
              <w:autoSpaceDN/>
              <w:adjustRightInd/>
              <w:jc w:val="both"/>
              <w:rPr>
                <w:rFonts w:ascii="Calibri" w:hAnsi="Calibri"/>
                <w:sz w:val="22"/>
                <w:szCs w:val="22"/>
                <w:lang w:eastAsia="en-GB"/>
              </w:rPr>
            </w:pPr>
          </w:p>
        </w:tc>
      </w:tr>
    </w:tbl>
    <w:p w:rsidR="000C3D2B" w:rsidRPr="0085074D" w:rsidRDefault="000C3D2B" w:rsidP="000C3D2B">
      <w:pPr>
        <w:rPr>
          <w:rFonts w:ascii="Calibri" w:hAnsi="Calibri"/>
          <w:color w:val="000033"/>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1"/>
        <w:gridCol w:w="8205"/>
      </w:tblGrid>
      <w:tr w:rsidR="000C3D2B" w:rsidRPr="0085074D" w:rsidTr="00264F37">
        <w:tc>
          <w:tcPr>
            <w:tcW w:w="9606" w:type="dxa"/>
            <w:gridSpan w:val="2"/>
            <w:shd w:val="clear" w:color="auto" w:fill="1F497D" w:themeFill="text2"/>
          </w:tcPr>
          <w:p w:rsidR="000C3D2B" w:rsidRPr="0085074D" w:rsidRDefault="000C3D2B" w:rsidP="00264F37">
            <w:pPr>
              <w:keepNext/>
              <w:widowControl/>
              <w:autoSpaceDE/>
              <w:autoSpaceDN/>
              <w:adjustRightInd/>
              <w:outlineLvl w:val="0"/>
              <w:rPr>
                <w:rFonts w:ascii="Calibri" w:hAnsi="Calibri" w:cs="Times New Roman"/>
                <w:color w:val="FFFFFF"/>
                <w:kern w:val="28"/>
                <w:sz w:val="24"/>
                <w:szCs w:val="24"/>
              </w:rPr>
            </w:pPr>
            <w:r w:rsidRPr="0085074D">
              <w:rPr>
                <w:rFonts w:ascii="Calibri" w:hAnsi="Calibri"/>
                <w:b/>
                <w:color w:val="FFFFFF"/>
                <w:sz w:val="24"/>
                <w:szCs w:val="24"/>
                <w:lang w:val="en-GB"/>
              </w:rPr>
              <w:t>Knowledge, Skills and Experience</w:t>
            </w:r>
            <w:r w:rsidRPr="0085074D">
              <w:rPr>
                <w:rFonts w:ascii="Calibri" w:hAnsi="Calibri"/>
                <w:b/>
                <w:color w:val="FFFFFF"/>
                <w:kern w:val="28"/>
                <w:sz w:val="24"/>
                <w:szCs w:val="24"/>
              </w:rPr>
              <w:t xml:space="preserve"> </w:t>
            </w:r>
          </w:p>
        </w:tc>
      </w:tr>
      <w:tr w:rsidR="000C3D2B" w:rsidRPr="0085074D" w:rsidTr="00264F37">
        <w:tc>
          <w:tcPr>
            <w:tcW w:w="1401" w:type="dxa"/>
          </w:tcPr>
          <w:p w:rsidR="000C3D2B" w:rsidRPr="0085074D" w:rsidRDefault="000C3D2B" w:rsidP="00264F37">
            <w:pPr>
              <w:rPr>
                <w:rFonts w:ascii="Calibri" w:hAnsi="Calibri"/>
                <w:b/>
                <w:color w:val="000033"/>
                <w:sz w:val="24"/>
                <w:szCs w:val="24"/>
              </w:rPr>
            </w:pPr>
            <w:r w:rsidRPr="0085074D">
              <w:rPr>
                <w:rFonts w:ascii="Calibri" w:hAnsi="Calibri"/>
                <w:b/>
                <w:color w:val="000033"/>
                <w:sz w:val="24"/>
                <w:szCs w:val="24"/>
              </w:rPr>
              <w:t>Subject</w:t>
            </w:r>
          </w:p>
        </w:tc>
        <w:tc>
          <w:tcPr>
            <w:tcW w:w="8205" w:type="dxa"/>
          </w:tcPr>
          <w:p w:rsidR="000C3D2B" w:rsidRPr="0085074D" w:rsidRDefault="000C3D2B" w:rsidP="00264F37">
            <w:pPr>
              <w:rPr>
                <w:rFonts w:ascii="Calibri" w:hAnsi="Calibri"/>
                <w:b/>
                <w:color w:val="000033"/>
                <w:sz w:val="24"/>
                <w:szCs w:val="24"/>
              </w:rPr>
            </w:pPr>
            <w:r w:rsidRPr="0085074D">
              <w:rPr>
                <w:rFonts w:ascii="Calibri" w:hAnsi="Calibri"/>
                <w:b/>
                <w:color w:val="000033"/>
                <w:sz w:val="24"/>
                <w:szCs w:val="24"/>
              </w:rPr>
              <w:t>Mandatory</w:t>
            </w:r>
          </w:p>
        </w:tc>
      </w:tr>
      <w:tr w:rsidR="000C3D2B" w:rsidRPr="0085074D" w:rsidTr="00264F37">
        <w:tc>
          <w:tcPr>
            <w:tcW w:w="1401" w:type="dxa"/>
          </w:tcPr>
          <w:p w:rsidR="000C3D2B" w:rsidRPr="0085074D" w:rsidRDefault="000C3D2B" w:rsidP="00264F37">
            <w:pPr>
              <w:rPr>
                <w:rFonts w:ascii="Calibri" w:hAnsi="Calibri"/>
                <w:b/>
                <w:color w:val="000033"/>
                <w:sz w:val="24"/>
                <w:szCs w:val="24"/>
              </w:rPr>
            </w:pPr>
            <w:r w:rsidRPr="0085074D">
              <w:rPr>
                <w:rFonts w:ascii="Calibri" w:hAnsi="Calibri"/>
                <w:b/>
                <w:color w:val="000033"/>
                <w:sz w:val="24"/>
                <w:szCs w:val="24"/>
              </w:rPr>
              <w:t>Knowledge</w:t>
            </w:r>
          </w:p>
        </w:tc>
        <w:tc>
          <w:tcPr>
            <w:tcW w:w="8205" w:type="dxa"/>
          </w:tcPr>
          <w:p w:rsidR="000C3D2B" w:rsidRPr="0085074D" w:rsidRDefault="000C3D2B" w:rsidP="00264F37">
            <w:pPr>
              <w:jc w:val="both"/>
              <w:rPr>
                <w:rFonts w:ascii="Calibri" w:hAnsi="Calibri"/>
                <w:color w:val="000000"/>
                <w:sz w:val="22"/>
                <w:szCs w:val="22"/>
                <w:lang w:eastAsia="en-GB"/>
              </w:rPr>
            </w:pPr>
            <w:r w:rsidRPr="0085074D">
              <w:rPr>
                <w:rFonts w:ascii="Calibri" w:hAnsi="Calibri"/>
                <w:color w:val="000000"/>
                <w:sz w:val="22"/>
                <w:szCs w:val="22"/>
                <w:lang w:eastAsia="en-GB"/>
              </w:rPr>
              <w:t xml:space="preserve">Management role in tourism, museum or heritage organisation. </w:t>
            </w:r>
          </w:p>
          <w:p w:rsidR="000C3D2B" w:rsidRPr="0085074D" w:rsidRDefault="000C3D2B" w:rsidP="00264F37">
            <w:pPr>
              <w:jc w:val="both"/>
              <w:rPr>
                <w:rFonts w:ascii="Calibri" w:hAnsi="Calibri"/>
                <w:color w:val="000000"/>
                <w:sz w:val="22"/>
                <w:szCs w:val="22"/>
                <w:lang w:eastAsia="en-GB"/>
              </w:rPr>
            </w:pPr>
          </w:p>
          <w:p w:rsidR="000C3D2B" w:rsidRPr="0085074D" w:rsidRDefault="000C3D2B" w:rsidP="00264F37">
            <w:pPr>
              <w:jc w:val="both"/>
              <w:rPr>
                <w:rFonts w:ascii="Calibri" w:hAnsi="Calibri"/>
                <w:color w:val="000000"/>
                <w:sz w:val="22"/>
                <w:szCs w:val="22"/>
                <w:lang w:eastAsia="en-GB"/>
              </w:rPr>
            </w:pPr>
            <w:r w:rsidRPr="0085074D">
              <w:rPr>
                <w:rFonts w:ascii="Calibri" w:hAnsi="Calibri"/>
                <w:color w:val="000000"/>
                <w:sz w:val="22"/>
                <w:szCs w:val="22"/>
                <w:lang w:eastAsia="en-GB"/>
              </w:rPr>
              <w:t xml:space="preserve">Knowledge of retail and catering operations, including use of EPOS systems for ticketing, retail and catering. </w:t>
            </w:r>
          </w:p>
          <w:p w:rsidR="000C3D2B" w:rsidRPr="0085074D" w:rsidRDefault="000C3D2B" w:rsidP="00264F37">
            <w:pPr>
              <w:jc w:val="both"/>
              <w:rPr>
                <w:rFonts w:ascii="Calibri" w:hAnsi="Calibri"/>
                <w:color w:val="000000"/>
                <w:sz w:val="22"/>
                <w:szCs w:val="22"/>
                <w:lang w:eastAsia="en-GB"/>
              </w:rPr>
            </w:pPr>
          </w:p>
          <w:p w:rsidR="000C3D2B" w:rsidRPr="0085074D" w:rsidRDefault="000C3D2B" w:rsidP="00264F37">
            <w:pPr>
              <w:jc w:val="both"/>
              <w:rPr>
                <w:rFonts w:ascii="Calibri" w:hAnsi="Calibri"/>
                <w:sz w:val="22"/>
                <w:szCs w:val="22"/>
              </w:rPr>
            </w:pPr>
            <w:r w:rsidRPr="0085074D">
              <w:rPr>
                <w:rFonts w:ascii="Calibri" w:hAnsi="Calibri"/>
                <w:color w:val="000000"/>
                <w:sz w:val="22"/>
                <w:szCs w:val="22"/>
                <w:lang w:eastAsia="en-GB"/>
              </w:rPr>
              <w:t>Involvement with public events and corporate functions, including an understanding of entertainment and licencing regulations.</w:t>
            </w:r>
          </w:p>
          <w:p w:rsidR="000C3D2B" w:rsidRPr="0085074D" w:rsidRDefault="000C3D2B" w:rsidP="00264F37">
            <w:pPr>
              <w:jc w:val="both"/>
              <w:rPr>
                <w:rFonts w:ascii="Calibri" w:hAnsi="Calibri"/>
                <w:color w:val="000000"/>
                <w:sz w:val="22"/>
                <w:szCs w:val="22"/>
                <w:lang w:eastAsia="en-GB"/>
              </w:rPr>
            </w:pPr>
          </w:p>
          <w:p w:rsidR="000C3D2B" w:rsidRDefault="000C3D2B" w:rsidP="00385C6A">
            <w:pPr>
              <w:jc w:val="both"/>
              <w:rPr>
                <w:rFonts w:ascii="Calibri" w:hAnsi="Calibri"/>
                <w:color w:val="000000"/>
                <w:sz w:val="22"/>
                <w:szCs w:val="22"/>
                <w:lang w:eastAsia="en-GB"/>
              </w:rPr>
            </w:pPr>
            <w:r w:rsidRPr="0085074D">
              <w:rPr>
                <w:rFonts w:ascii="Calibri" w:hAnsi="Calibri"/>
                <w:color w:val="000000"/>
                <w:sz w:val="22"/>
                <w:szCs w:val="22"/>
                <w:lang w:eastAsia="en-GB"/>
              </w:rPr>
              <w:lastRenderedPageBreak/>
              <w:t>Demonstrable understanding of both customer service and customer care principles</w:t>
            </w:r>
            <w:r w:rsidR="00385C6A">
              <w:rPr>
                <w:rFonts w:ascii="Calibri" w:hAnsi="Calibri"/>
                <w:color w:val="000000"/>
                <w:sz w:val="22"/>
                <w:szCs w:val="22"/>
                <w:lang w:eastAsia="en-GB"/>
              </w:rPr>
              <w:t>.</w:t>
            </w:r>
          </w:p>
          <w:p w:rsidR="00385C6A" w:rsidRPr="0085074D" w:rsidRDefault="00385C6A" w:rsidP="00385C6A">
            <w:pPr>
              <w:jc w:val="both"/>
              <w:rPr>
                <w:rFonts w:ascii="Calibri" w:hAnsi="Calibri"/>
                <w:sz w:val="22"/>
                <w:szCs w:val="22"/>
              </w:rPr>
            </w:pPr>
          </w:p>
        </w:tc>
      </w:tr>
      <w:tr w:rsidR="000C3D2B" w:rsidRPr="0085074D" w:rsidTr="00264F37">
        <w:tc>
          <w:tcPr>
            <w:tcW w:w="1401" w:type="dxa"/>
          </w:tcPr>
          <w:p w:rsidR="000C3D2B" w:rsidRPr="0085074D" w:rsidRDefault="000C3D2B" w:rsidP="00264F37">
            <w:pPr>
              <w:rPr>
                <w:rFonts w:ascii="Calibri" w:hAnsi="Calibri"/>
                <w:b/>
                <w:color w:val="000033"/>
                <w:sz w:val="24"/>
                <w:szCs w:val="24"/>
              </w:rPr>
            </w:pPr>
            <w:r w:rsidRPr="0085074D">
              <w:rPr>
                <w:rFonts w:ascii="Calibri" w:hAnsi="Calibri"/>
                <w:b/>
                <w:color w:val="000033"/>
                <w:sz w:val="24"/>
                <w:szCs w:val="24"/>
              </w:rPr>
              <w:lastRenderedPageBreak/>
              <w:t>Experience</w:t>
            </w:r>
          </w:p>
          <w:p w:rsidR="000C3D2B" w:rsidRPr="0085074D" w:rsidRDefault="000C3D2B" w:rsidP="00264F37">
            <w:pPr>
              <w:rPr>
                <w:rFonts w:ascii="Calibri" w:hAnsi="Calibri"/>
                <w:b/>
                <w:color w:val="000033"/>
                <w:sz w:val="24"/>
                <w:szCs w:val="24"/>
              </w:rPr>
            </w:pPr>
          </w:p>
          <w:p w:rsidR="000C3D2B" w:rsidRPr="0085074D" w:rsidRDefault="000C3D2B" w:rsidP="00264F37">
            <w:pPr>
              <w:rPr>
                <w:rFonts w:ascii="Calibri" w:hAnsi="Calibri"/>
                <w:b/>
                <w:color w:val="000033"/>
                <w:sz w:val="24"/>
                <w:szCs w:val="24"/>
              </w:rPr>
            </w:pPr>
          </w:p>
          <w:p w:rsidR="000C3D2B" w:rsidRPr="0085074D" w:rsidRDefault="000C3D2B" w:rsidP="00264F37">
            <w:pPr>
              <w:rPr>
                <w:rFonts w:ascii="Calibri" w:hAnsi="Calibri"/>
                <w:b/>
                <w:color w:val="000033"/>
                <w:sz w:val="24"/>
                <w:szCs w:val="24"/>
              </w:rPr>
            </w:pPr>
          </w:p>
          <w:p w:rsidR="000C3D2B" w:rsidRPr="0085074D" w:rsidRDefault="000C3D2B" w:rsidP="00264F37">
            <w:pPr>
              <w:rPr>
                <w:rFonts w:ascii="Calibri" w:hAnsi="Calibri"/>
                <w:b/>
                <w:color w:val="000033"/>
                <w:sz w:val="24"/>
                <w:szCs w:val="24"/>
              </w:rPr>
            </w:pPr>
          </w:p>
          <w:p w:rsidR="000C3D2B" w:rsidRPr="0085074D" w:rsidRDefault="000C3D2B" w:rsidP="00264F37">
            <w:pPr>
              <w:rPr>
                <w:rFonts w:ascii="Calibri" w:hAnsi="Calibri"/>
                <w:b/>
                <w:color w:val="000033"/>
                <w:sz w:val="24"/>
                <w:szCs w:val="24"/>
              </w:rPr>
            </w:pPr>
          </w:p>
          <w:p w:rsidR="000C3D2B" w:rsidRPr="0085074D" w:rsidRDefault="000C3D2B" w:rsidP="00264F37">
            <w:pPr>
              <w:rPr>
                <w:rFonts w:ascii="Calibri" w:hAnsi="Calibri"/>
                <w:b/>
                <w:color w:val="000033"/>
                <w:sz w:val="24"/>
                <w:szCs w:val="24"/>
              </w:rPr>
            </w:pPr>
          </w:p>
        </w:tc>
        <w:tc>
          <w:tcPr>
            <w:tcW w:w="8205" w:type="dxa"/>
          </w:tcPr>
          <w:p w:rsidR="000C3D2B" w:rsidRPr="0085074D" w:rsidRDefault="000C3D2B" w:rsidP="00264F37">
            <w:pPr>
              <w:jc w:val="both"/>
              <w:rPr>
                <w:rFonts w:ascii="Calibri" w:hAnsi="Calibri"/>
                <w:color w:val="000000"/>
                <w:sz w:val="22"/>
                <w:szCs w:val="22"/>
                <w:lang w:eastAsia="en-GB"/>
              </w:rPr>
            </w:pPr>
            <w:r w:rsidRPr="0085074D">
              <w:rPr>
                <w:rFonts w:ascii="Calibri" w:hAnsi="Calibri"/>
                <w:color w:val="000000"/>
                <w:sz w:val="22"/>
                <w:szCs w:val="22"/>
                <w:lang w:eastAsia="en-GB"/>
              </w:rPr>
              <w:t xml:space="preserve">Experience of leading a team and ability to motivate a team, especially in times of change. </w:t>
            </w:r>
          </w:p>
          <w:p w:rsidR="000C3D2B" w:rsidRPr="0085074D" w:rsidRDefault="000C3D2B" w:rsidP="00264F37">
            <w:pPr>
              <w:jc w:val="both"/>
              <w:rPr>
                <w:rFonts w:ascii="Calibri" w:hAnsi="Calibri"/>
                <w:color w:val="000000"/>
                <w:sz w:val="22"/>
                <w:szCs w:val="22"/>
                <w:lang w:eastAsia="en-GB"/>
              </w:rPr>
            </w:pPr>
          </w:p>
          <w:p w:rsidR="000C3D2B" w:rsidRPr="0085074D" w:rsidRDefault="000C3D2B" w:rsidP="00264F37">
            <w:pPr>
              <w:jc w:val="both"/>
              <w:rPr>
                <w:rFonts w:ascii="Calibri" w:hAnsi="Calibri"/>
                <w:color w:val="000000"/>
                <w:sz w:val="22"/>
                <w:szCs w:val="22"/>
                <w:lang w:eastAsia="en-GB"/>
              </w:rPr>
            </w:pPr>
            <w:r w:rsidRPr="0085074D">
              <w:rPr>
                <w:rFonts w:ascii="Calibri" w:hAnsi="Calibri"/>
                <w:color w:val="000000"/>
                <w:sz w:val="22"/>
                <w:szCs w:val="22"/>
                <w:lang w:eastAsia="en-GB"/>
              </w:rPr>
              <w:t xml:space="preserve">Working in a customer focused environment. </w:t>
            </w:r>
          </w:p>
          <w:p w:rsidR="000C3D2B" w:rsidRPr="0085074D" w:rsidRDefault="000C3D2B" w:rsidP="00264F37">
            <w:pPr>
              <w:jc w:val="both"/>
              <w:rPr>
                <w:rFonts w:ascii="Calibri" w:hAnsi="Calibri"/>
                <w:color w:val="000000"/>
                <w:sz w:val="22"/>
                <w:szCs w:val="22"/>
                <w:lang w:eastAsia="en-GB"/>
              </w:rPr>
            </w:pPr>
          </w:p>
          <w:p w:rsidR="000C3D2B" w:rsidRPr="0085074D" w:rsidRDefault="000C3D2B" w:rsidP="00264F37">
            <w:pPr>
              <w:jc w:val="both"/>
              <w:rPr>
                <w:rFonts w:ascii="Calibri" w:hAnsi="Calibri"/>
                <w:color w:val="000000"/>
                <w:sz w:val="22"/>
                <w:szCs w:val="22"/>
                <w:lang w:eastAsia="en-GB"/>
              </w:rPr>
            </w:pPr>
            <w:r w:rsidRPr="0085074D">
              <w:rPr>
                <w:rFonts w:ascii="Calibri" w:hAnsi="Calibri"/>
                <w:color w:val="000000"/>
                <w:sz w:val="22"/>
                <w:szCs w:val="22"/>
                <w:lang w:eastAsia="en-GB"/>
              </w:rPr>
              <w:t xml:space="preserve">Track record of delivering an outstanding customer experience. </w:t>
            </w:r>
          </w:p>
          <w:p w:rsidR="000C3D2B" w:rsidRPr="0085074D" w:rsidRDefault="000C3D2B" w:rsidP="00264F37">
            <w:pPr>
              <w:jc w:val="both"/>
              <w:rPr>
                <w:rFonts w:ascii="Calibri" w:hAnsi="Calibri"/>
                <w:color w:val="000000"/>
                <w:sz w:val="22"/>
                <w:szCs w:val="22"/>
                <w:lang w:eastAsia="en-GB"/>
              </w:rPr>
            </w:pPr>
          </w:p>
          <w:p w:rsidR="000C3D2B" w:rsidRPr="0085074D" w:rsidRDefault="000C3D2B" w:rsidP="00264F37">
            <w:pPr>
              <w:jc w:val="both"/>
              <w:rPr>
                <w:rFonts w:ascii="Calibri" w:hAnsi="Calibri"/>
                <w:color w:val="000000"/>
                <w:sz w:val="22"/>
                <w:szCs w:val="22"/>
                <w:lang w:eastAsia="en-GB"/>
              </w:rPr>
            </w:pPr>
            <w:r w:rsidRPr="0085074D">
              <w:rPr>
                <w:rFonts w:ascii="Calibri" w:hAnsi="Calibri"/>
                <w:color w:val="000000"/>
                <w:sz w:val="22"/>
                <w:szCs w:val="22"/>
                <w:lang w:eastAsia="en-GB"/>
              </w:rPr>
              <w:t>Experience of working in a complex multi stakeholder organisation.</w:t>
            </w:r>
          </w:p>
          <w:p w:rsidR="000C3D2B" w:rsidRPr="0085074D" w:rsidRDefault="000C3D2B" w:rsidP="00264F37">
            <w:pPr>
              <w:jc w:val="both"/>
              <w:rPr>
                <w:rFonts w:ascii="Calibri" w:hAnsi="Calibri"/>
                <w:color w:val="000000"/>
                <w:sz w:val="22"/>
                <w:szCs w:val="22"/>
                <w:lang w:eastAsia="en-GB"/>
              </w:rPr>
            </w:pPr>
          </w:p>
        </w:tc>
      </w:tr>
    </w:tbl>
    <w:p w:rsidR="000C3D2B" w:rsidRPr="0085074D" w:rsidRDefault="000C3D2B" w:rsidP="000C3D2B">
      <w:pPr>
        <w:rPr>
          <w:rFonts w:ascii="Calibri" w:hAnsi="Calibri"/>
          <w:i/>
          <w:color w:val="000033"/>
          <w:sz w:val="24"/>
          <w:szCs w:val="24"/>
        </w:rPr>
      </w:pPr>
    </w:p>
    <w:p w:rsidR="000C3D2B" w:rsidRPr="0085074D" w:rsidRDefault="000C3D2B" w:rsidP="000C3D2B">
      <w:pPr>
        <w:ind w:right="-1020"/>
        <w:jc w:val="both"/>
        <w:rPr>
          <w:rFonts w:ascii="Calibri" w:hAnsi="Calibri"/>
          <w:i/>
          <w:sz w:val="22"/>
          <w:szCs w:val="22"/>
        </w:rPr>
      </w:pPr>
      <w:r w:rsidRPr="0085074D">
        <w:rPr>
          <w:rFonts w:ascii="Calibri" w:hAnsi="Calibri"/>
          <w:i/>
          <w:sz w:val="22"/>
          <w:szCs w:val="22"/>
        </w:rPr>
        <w:t>These are a guide to the contents of the main job and the skills and experience required. (This is not intended to be a task list). It is inevitable that the job content may change over time, and post holders are normally consulted about any significant changes.  This information may be periodically reviewed, revised and updated to reflect appropriate changes.</w:t>
      </w:r>
    </w:p>
    <w:p w:rsidR="000C3D2B" w:rsidRPr="0085074D" w:rsidRDefault="000C3D2B" w:rsidP="000C3D2B">
      <w:pPr>
        <w:ind w:right="-1020"/>
        <w:jc w:val="both"/>
        <w:rPr>
          <w:rFonts w:ascii="Calibri" w:hAnsi="Calibri"/>
          <w:sz w:val="22"/>
          <w:szCs w:val="22"/>
        </w:rPr>
      </w:pPr>
    </w:p>
    <w:p w:rsidR="000C3D2B" w:rsidRPr="0085074D" w:rsidRDefault="000C3D2B" w:rsidP="000C3D2B">
      <w:pPr>
        <w:rPr>
          <w:rFonts w:ascii="Calibri" w:hAnsi="Calibri"/>
          <w:sz w:val="22"/>
          <w:szCs w:val="22"/>
        </w:rPr>
      </w:pPr>
      <w:r w:rsidRPr="0085074D">
        <w:rPr>
          <w:rFonts w:ascii="Calibri" w:hAnsi="Calibri"/>
          <w:sz w:val="22"/>
          <w:szCs w:val="22"/>
        </w:rPr>
        <w:t>I have read and fully understand the above Role Profile</w:t>
      </w:r>
    </w:p>
    <w:p w:rsidR="000C3D2B" w:rsidRPr="0085074D" w:rsidRDefault="000C3D2B" w:rsidP="000C3D2B">
      <w:pPr>
        <w:rPr>
          <w:rFonts w:ascii="Calibri" w:hAnsi="Calibri"/>
          <w:sz w:val="22"/>
          <w:szCs w:val="22"/>
        </w:rPr>
      </w:pPr>
    </w:p>
    <w:p w:rsidR="000C3D2B" w:rsidRPr="0085074D" w:rsidRDefault="000C3D2B" w:rsidP="000C3D2B">
      <w:pPr>
        <w:spacing w:line="480" w:lineRule="auto"/>
        <w:rPr>
          <w:rFonts w:ascii="Calibri" w:hAnsi="Calibri"/>
          <w:sz w:val="22"/>
          <w:szCs w:val="22"/>
        </w:rPr>
      </w:pPr>
      <w:r w:rsidRPr="0085074D">
        <w:rPr>
          <w:rFonts w:ascii="Calibri" w:hAnsi="Calibri"/>
          <w:sz w:val="22"/>
          <w:szCs w:val="22"/>
        </w:rPr>
        <w:t>Agreed by ……………………….…………………..………</w:t>
      </w:r>
      <w:r w:rsidRPr="0085074D">
        <w:rPr>
          <w:rFonts w:ascii="Calibri" w:hAnsi="Calibri"/>
          <w:sz w:val="22"/>
          <w:szCs w:val="22"/>
        </w:rPr>
        <w:tab/>
        <w:t>Date:……………………………………….  (Employee)</w:t>
      </w:r>
    </w:p>
    <w:p w:rsidR="000C3D2B" w:rsidRPr="0085074D" w:rsidRDefault="000C3D2B" w:rsidP="000C3D2B">
      <w:pPr>
        <w:spacing w:line="480" w:lineRule="auto"/>
        <w:ind w:right="-964"/>
        <w:rPr>
          <w:rFonts w:ascii="Calibri" w:hAnsi="Calibri"/>
          <w:sz w:val="22"/>
          <w:szCs w:val="22"/>
        </w:rPr>
      </w:pPr>
      <w:r w:rsidRPr="0085074D">
        <w:rPr>
          <w:rFonts w:ascii="Calibri" w:hAnsi="Calibri"/>
          <w:sz w:val="22"/>
          <w:szCs w:val="22"/>
        </w:rPr>
        <w:t>Approved by:……………………………………………..…</w:t>
      </w:r>
      <w:r w:rsidRPr="0085074D">
        <w:rPr>
          <w:rFonts w:ascii="Calibri" w:hAnsi="Calibri"/>
          <w:sz w:val="22"/>
          <w:szCs w:val="22"/>
        </w:rPr>
        <w:tab/>
        <w:t>Date:………………………………….. (Line Manager)</w:t>
      </w:r>
    </w:p>
    <w:p w:rsidR="008C1921" w:rsidRDefault="008C1921" w:rsidP="007B554F">
      <w:pPr>
        <w:widowControl/>
        <w:autoSpaceDE/>
        <w:autoSpaceDN/>
        <w:adjustRightInd/>
        <w:rPr>
          <w:rFonts w:ascii="Calibri" w:hAnsi="Calibri"/>
          <w:sz w:val="22"/>
          <w:szCs w:val="22"/>
        </w:rPr>
      </w:pPr>
    </w:p>
    <w:p w:rsidR="008C1921" w:rsidRDefault="008C1921" w:rsidP="007B554F">
      <w:pPr>
        <w:widowControl/>
        <w:autoSpaceDE/>
        <w:autoSpaceDN/>
        <w:adjustRightInd/>
        <w:rPr>
          <w:rFonts w:ascii="Calibri" w:hAnsi="Calibri"/>
          <w:sz w:val="22"/>
          <w:szCs w:val="22"/>
        </w:rPr>
      </w:pPr>
    </w:p>
    <w:p w:rsidR="00385C6A" w:rsidRDefault="00385C6A" w:rsidP="007B554F">
      <w:pPr>
        <w:widowControl/>
        <w:autoSpaceDE/>
        <w:autoSpaceDN/>
        <w:adjustRightInd/>
        <w:rPr>
          <w:rFonts w:ascii="Calibri" w:hAnsi="Calibri"/>
          <w:sz w:val="22"/>
          <w:szCs w:val="22"/>
        </w:rPr>
      </w:pPr>
    </w:p>
    <w:p w:rsidR="00385C6A" w:rsidRDefault="00385C6A" w:rsidP="007B554F">
      <w:pPr>
        <w:widowControl/>
        <w:autoSpaceDE/>
        <w:autoSpaceDN/>
        <w:adjustRightInd/>
        <w:rPr>
          <w:rFonts w:ascii="Calibri" w:hAnsi="Calibri"/>
          <w:sz w:val="22"/>
          <w:szCs w:val="22"/>
        </w:rPr>
      </w:pPr>
    </w:p>
    <w:p w:rsidR="00385C6A" w:rsidRDefault="00385C6A" w:rsidP="007B554F">
      <w:pPr>
        <w:widowControl/>
        <w:autoSpaceDE/>
        <w:autoSpaceDN/>
        <w:adjustRightInd/>
        <w:rPr>
          <w:rFonts w:ascii="Calibri" w:hAnsi="Calibri"/>
          <w:sz w:val="22"/>
          <w:szCs w:val="22"/>
        </w:rPr>
      </w:pPr>
    </w:p>
    <w:p w:rsidR="00385C6A" w:rsidRDefault="00385C6A" w:rsidP="007B554F">
      <w:pPr>
        <w:widowControl/>
        <w:autoSpaceDE/>
        <w:autoSpaceDN/>
        <w:adjustRightInd/>
        <w:rPr>
          <w:rFonts w:ascii="Calibri" w:hAnsi="Calibri"/>
          <w:sz w:val="22"/>
          <w:szCs w:val="22"/>
        </w:rPr>
      </w:pPr>
    </w:p>
    <w:p w:rsidR="00385C6A" w:rsidRDefault="00385C6A" w:rsidP="007B554F">
      <w:pPr>
        <w:widowControl/>
        <w:autoSpaceDE/>
        <w:autoSpaceDN/>
        <w:adjustRightInd/>
        <w:rPr>
          <w:rFonts w:ascii="Calibri" w:hAnsi="Calibri"/>
          <w:sz w:val="22"/>
          <w:szCs w:val="22"/>
        </w:rPr>
      </w:pPr>
    </w:p>
    <w:p w:rsidR="00385C6A" w:rsidRDefault="00385C6A" w:rsidP="007B554F">
      <w:pPr>
        <w:widowControl/>
        <w:autoSpaceDE/>
        <w:autoSpaceDN/>
        <w:adjustRightInd/>
        <w:rPr>
          <w:rFonts w:ascii="Calibri" w:hAnsi="Calibri"/>
          <w:sz w:val="22"/>
          <w:szCs w:val="22"/>
        </w:rPr>
      </w:pPr>
    </w:p>
    <w:p w:rsidR="00385C6A" w:rsidRDefault="00385C6A" w:rsidP="007B554F">
      <w:pPr>
        <w:widowControl/>
        <w:autoSpaceDE/>
        <w:autoSpaceDN/>
        <w:adjustRightInd/>
        <w:rPr>
          <w:rFonts w:ascii="Calibri" w:hAnsi="Calibri"/>
          <w:sz w:val="22"/>
          <w:szCs w:val="22"/>
        </w:rPr>
      </w:pPr>
    </w:p>
    <w:p w:rsidR="00385C6A" w:rsidRDefault="00385C6A" w:rsidP="007B554F">
      <w:pPr>
        <w:widowControl/>
        <w:autoSpaceDE/>
        <w:autoSpaceDN/>
        <w:adjustRightInd/>
        <w:rPr>
          <w:rFonts w:ascii="Calibri" w:hAnsi="Calibri"/>
          <w:sz w:val="22"/>
          <w:szCs w:val="22"/>
        </w:rPr>
      </w:pPr>
    </w:p>
    <w:p w:rsidR="00385C6A" w:rsidRDefault="00385C6A" w:rsidP="007B554F">
      <w:pPr>
        <w:widowControl/>
        <w:autoSpaceDE/>
        <w:autoSpaceDN/>
        <w:adjustRightInd/>
        <w:rPr>
          <w:rFonts w:ascii="Calibri" w:hAnsi="Calibri"/>
          <w:sz w:val="22"/>
          <w:szCs w:val="22"/>
        </w:rPr>
      </w:pPr>
    </w:p>
    <w:p w:rsidR="00385C6A" w:rsidRDefault="00385C6A" w:rsidP="007B554F">
      <w:pPr>
        <w:widowControl/>
        <w:autoSpaceDE/>
        <w:autoSpaceDN/>
        <w:adjustRightInd/>
        <w:rPr>
          <w:rFonts w:ascii="Calibri" w:hAnsi="Calibri"/>
          <w:sz w:val="22"/>
          <w:szCs w:val="22"/>
        </w:rPr>
      </w:pPr>
    </w:p>
    <w:p w:rsidR="00385C6A" w:rsidRDefault="00385C6A" w:rsidP="007B554F">
      <w:pPr>
        <w:widowControl/>
        <w:autoSpaceDE/>
        <w:autoSpaceDN/>
        <w:adjustRightInd/>
        <w:rPr>
          <w:rFonts w:ascii="Calibri" w:hAnsi="Calibri"/>
          <w:sz w:val="22"/>
          <w:szCs w:val="22"/>
        </w:rPr>
      </w:pPr>
    </w:p>
    <w:p w:rsidR="00385C6A" w:rsidRDefault="00385C6A" w:rsidP="007B554F">
      <w:pPr>
        <w:widowControl/>
        <w:autoSpaceDE/>
        <w:autoSpaceDN/>
        <w:adjustRightInd/>
        <w:rPr>
          <w:rFonts w:ascii="Calibri" w:hAnsi="Calibri"/>
          <w:sz w:val="22"/>
          <w:szCs w:val="22"/>
        </w:rPr>
      </w:pPr>
    </w:p>
    <w:p w:rsidR="00385C6A" w:rsidRDefault="00385C6A" w:rsidP="007B554F">
      <w:pPr>
        <w:widowControl/>
        <w:autoSpaceDE/>
        <w:autoSpaceDN/>
        <w:adjustRightInd/>
        <w:rPr>
          <w:rFonts w:ascii="Calibri" w:hAnsi="Calibri"/>
          <w:sz w:val="22"/>
          <w:szCs w:val="22"/>
        </w:rPr>
      </w:pPr>
    </w:p>
    <w:p w:rsidR="00385C6A" w:rsidRDefault="00385C6A" w:rsidP="007B554F">
      <w:pPr>
        <w:widowControl/>
        <w:autoSpaceDE/>
        <w:autoSpaceDN/>
        <w:adjustRightInd/>
        <w:rPr>
          <w:rFonts w:ascii="Calibri" w:hAnsi="Calibri"/>
          <w:sz w:val="22"/>
          <w:szCs w:val="22"/>
        </w:rPr>
      </w:pPr>
    </w:p>
    <w:p w:rsidR="00385C6A" w:rsidRDefault="00385C6A" w:rsidP="007B554F">
      <w:pPr>
        <w:widowControl/>
        <w:autoSpaceDE/>
        <w:autoSpaceDN/>
        <w:adjustRightInd/>
        <w:rPr>
          <w:rFonts w:ascii="Calibri" w:hAnsi="Calibri"/>
          <w:sz w:val="22"/>
          <w:szCs w:val="22"/>
        </w:rPr>
      </w:pPr>
    </w:p>
    <w:p w:rsidR="00385C6A" w:rsidRDefault="00385C6A" w:rsidP="007B554F">
      <w:pPr>
        <w:widowControl/>
        <w:autoSpaceDE/>
        <w:autoSpaceDN/>
        <w:adjustRightInd/>
        <w:rPr>
          <w:rFonts w:ascii="Calibri" w:hAnsi="Calibri"/>
          <w:sz w:val="22"/>
          <w:szCs w:val="22"/>
        </w:rPr>
      </w:pPr>
    </w:p>
    <w:p w:rsidR="00385C6A" w:rsidRDefault="00385C6A" w:rsidP="007B554F">
      <w:pPr>
        <w:widowControl/>
        <w:autoSpaceDE/>
        <w:autoSpaceDN/>
        <w:adjustRightInd/>
        <w:rPr>
          <w:rFonts w:ascii="Calibri" w:hAnsi="Calibri"/>
          <w:sz w:val="22"/>
          <w:szCs w:val="22"/>
        </w:rPr>
      </w:pPr>
    </w:p>
    <w:p w:rsidR="00385C6A" w:rsidRDefault="00385C6A" w:rsidP="007B554F">
      <w:pPr>
        <w:widowControl/>
        <w:autoSpaceDE/>
        <w:autoSpaceDN/>
        <w:adjustRightInd/>
        <w:rPr>
          <w:rFonts w:ascii="Calibri" w:hAnsi="Calibri"/>
          <w:sz w:val="22"/>
          <w:szCs w:val="22"/>
        </w:rPr>
      </w:pPr>
    </w:p>
    <w:p w:rsidR="00053395" w:rsidRDefault="00053395" w:rsidP="007B554F">
      <w:pPr>
        <w:widowControl/>
        <w:autoSpaceDE/>
        <w:autoSpaceDN/>
        <w:adjustRightInd/>
        <w:rPr>
          <w:rFonts w:ascii="Calibri" w:hAnsi="Calibri"/>
          <w:sz w:val="22"/>
          <w:szCs w:val="22"/>
        </w:rPr>
      </w:pPr>
    </w:p>
    <w:p w:rsidR="00385C6A" w:rsidRDefault="00385C6A" w:rsidP="007B554F">
      <w:pPr>
        <w:widowControl/>
        <w:autoSpaceDE/>
        <w:autoSpaceDN/>
        <w:adjustRightInd/>
        <w:rPr>
          <w:rFonts w:ascii="Calibri" w:hAnsi="Calibri"/>
          <w:sz w:val="22"/>
          <w:szCs w:val="22"/>
        </w:rPr>
      </w:pPr>
    </w:p>
    <w:p w:rsidR="00385C6A" w:rsidRDefault="00385C6A" w:rsidP="007B554F">
      <w:pPr>
        <w:widowControl/>
        <w:autoSpaceDE/>
        <w:autoSpaceDN/>
        <w:adjustRightInd/>
        <w:rPr>
          <w:rFonts w:ascii="Calibri" w:hAnsi="Calibri"/>
          <w:sz w:val="22"/>
          <w:szCs w:val="22"/>
        </w:rPr>
      </w:pPr>
    </w:p>
    <w:p w:rsidR="00385C6A" w:rsidRDefault="00385C6A" w:rsidP="007B554F">
      <w:pPr>
        <w:widowControl/>
        <w:autoSpaceDE/>
        <w:autoSpaceDN/>
        <w:adjustRightInd/>
        <w:rPr>
          <w:rFonts w:ascii="Calibri" w:hAnsi="Calibri"/>
          <w:sz w:val="22"/>
          <w:szCs w:val="22"/>
        </w:rPr>
      </w:pPr>
    </w:p>
    <w:sectPr w:rsidR="00385C6A" w:rsidSect="004D2A3F">
      <w:headerReference w:type="default" r:id="rId8"/>
      <w:footerReference w:type="default" r:id="rId9"/>
      <w:type w:val="continuous"/>
      <w:pgSz w:w="11909" w:h="16834"/>
      <w:pgMar w:top="2693" w:right="2166" w:bottom="720" w:left="144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EA3" w:rsidRDefault="00F74EA3">
      <w:r>
        <w:separator/>
      </w:r>
    </w:p>
  </w:endnote>
  <w:endnote w:type="continuationSeparator" w:id="0">
    <w:p w:rsidR="00F74EA3" w:rsidRDefault="00F7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00000000"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642615"/>
      <w:docPartObj>
        <w:docPartGallery w:val="Page Numbers (Bottom of Page)"/>
        <w:docPartUnique/>
      </w:docPartObj>
    </w:sdtPr>
    <w:sdtEndPr>
      <w:rPr>
        <w:noProof/>
      </w:rPr>
    </w:sdtEndPr>
    <w:sdtContent>
      <w:p w:rsidR="00F74EA3" w:rsidRDefault="00F74EA3">
        <w:pPr>
          <w:pStyle w:val="Footer"/>
          <w:jc w:val="right"/>
        </w:pPr>
        <w:r>
          <w:fldChar w:fldCharType="begin"/>
        </w:r>
        <w:r>
          <w:instrText xml:space="preserve"> PAGE   \* MERGEFORMAT </w:instrText>
        </w:r>
        <w:r>
          <w:fldChar w:fldCharType="separate"/>
        </w:r>
        <w:r w:rsidR="00607E95">
          <w:rPr>
            <w:noProof/>
          </w:rPr>
          <w:t>1</w:t>
        </w:r>
        <w:r>
          <w:rPr>
            <w:noProof/>
          </w:rPr>
          <w:fldChar w:fldCharType="end"/>
        </w:r>
      </w:p>
    </w:sdtContent>
  </w:sdt>
  <w:p w:rsidR="00F74EA3" w:rsidRPr="00B546BA" w:rsidRDefault="00F74EA3">
    <w:pPr>
      <w:pStyle w:val="Footer"/>
      <w:rPr>
        <w:color w:val="000033"/>
        <w:sz w:val="18"/>
      </w:rPr>
    </w:pPr>
    <w:r>
      <w:rPr>
        <w:color w:val="000033"/>
        <w:sz w:val="18"/>
      </w:rP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EA3" w:rsidRDefault="00F74EA3">
      <w:r>
        <w:separator/>
      </w:r>
    </w:p>
  </w:footnote>
  <w:footnote w:type="continuationSeparator" w:id="0">
    <w:p w:rsidR="00F74EA3" w:rsidRDefault="00F74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EA3" w:rsidRDefault="00F74EA3" w:rsidP="001552F4">
    <w:pPr>
      <w:pStyle w:val="Header"/>
      <w:jc w:val="center"/>
      <w:rPr>
        <w:noProof/>
        <w:lang w:val="en-GB" w:eastAsia="en-GB"/>
      </w:rPr>
    </w:pPr>
    <w:r>
      <w:rPr>
        <w:noProof/>
        <w:lang w:val="en-GB" w:eastAsia="en-GB"/>
      </w:rPr>
      <w:drawing>
        <wp:anchor distT="0" distB="0" distL="114300" distR="114300" simplePos="0" relativeHeight="251655168" behindDoc="0" locked="0" layoutInCell="1" allowOverlap="1" wp14:anchorId="088A13F8" wp14:editId="342CC53F">
          <wp:simplePos x="0" y="0"/>
          <wp:positionH relativeFrom="column">
            <wp:posOffset>4482465</wp:posOffset>
          </wp:positionH>
          <wp:positionV relativeFrom="paragraph">
            <wp:posOffset>-124460</wp:posOffset>
          </wp:positionV>
          <wp:extent cx="1609090" cy="920750"/>
          <wp:effectExtent l="0" t="0" r="0" b="0"/>
          <wp:wrapNone/>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920750"/>
                  </a:xfrm>
                  <a:prstGeom prst="rect">
                    <a:avLst/>
                  </a:prstGeom>
                  <a:noFill/>
                </pic:spPr>
              </pic:pic>
            </a:graphicData>
          </a:graphic>
        </wp:anchor>
      </w:drawing>
    </w:r>
    <w:r>
      <w:rPr>
        <w:noProof/>
        <w:lang w:val="en-GB" w:eastAsia="en-GB"/>
      </w:rPr>
      <w:drawing>
        <wp:anchor distT="0" distB="0" distL="114300" distR="114300" simplePos="0" relativeHeight="251656192" behindDoc="0" locked="0" layoutInCell="1" allowOverlap="1" wp14:anchorId="3497C58C" wp14:editId="3D826686">
          <wp:simplePos x="0" y="0"/>
          <wp:positionH relativeFrom="column">
            <wp:posOffset>2682240</wp:posOffset>
          </wp:positionH>
          <wp:positionV relativeFrom="paragraph">
            <wp:posOffset>-64770</wp:posOffset>
          </wp:positionV>
          <wp:extent cx="787400" cy="720725"/>
          <wp:effectExtent l="0" t="0" r="0" b="3175"/>
          <wp:wrapNone/>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r="82452"/>
                  <a:stretch>
                    <a:fillRect/>
                  </a:stretch>
                </pic:blipFill>
                <pic:spPr bwMode="auto">
                  <a:xfrm>
                    <a:off x="0" y="0"/>
                    <a:ext cx="787400" cy="720725"/>
                  </a:xfrm>
                  <a:prstGeom prst="rect">
                    <a:avLst/>
                  </a:prstGeom>
                  <a:noFill/>
                </pic:spPr>
              </pic:pic>
            </a:graphicData>
          </a:graphic>
        </wp:anchor>
      </w:drawing>
    </w:r>
    <w:r>
      <w:rPr>
        <w:noProof/>
        <w:lang w:val="en-GB" w:eastAsia="en-GB"/>
      </w:rPr>
      <w:drawing>
        <wp:anchor distT="0" distB="0" distL="114300" distR="114300" simplePos="0" relativeHeight="251659264" behindDoc="0" locked="0" layoutInCell="1" allowOverlap="1" wp14:anchorId="4EA3F447" wp14:editId="02DF1A38">
          <wp:simplePos x="0" y="0"/>
          <wp:positionH relativeFrom="column">
            <wp:posOffset>1692275</wp:posOffset>
          </wp:positionH>
          <wp:positionV relativeFrom="paragraph">
            <wp:posOffset>-137160</wp:posOffset>
          </wp:positionV>
          <wp:extent cx="893445" cy="787400"/>
          <wp:effectExtent l="0" t="0" r="1905"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3445" cy="787400"/>
                  </a:xfrm>
                  <a:prstGeom prst="rect">
                    <a:avLst/>
                  </a:prstGeom>
                  <a:noFill/>
                </pic:spPr>
              </pic:pic>
            </a:graphicData>
          </a:graphic>
        </wp:anchor>
      </w:drawing>
    </w:r>
    <w:r>
      <w:rPr>
        <w:noProof/>
        <w:lang w:val="en-GB" w:eastAsia="en-GB"/>
      </w:rPr>
      <w:drawing>
        <wp:anchor distT="0" distB="0" distL="114300" distR="114300" simplePos="0" relativeHeight="251658240" behindDoc="0" locked="0" layoutInCell="1" allowOverlap="1" wp14:anchorId="43FD8254" wp14:editId="6F7D9BE5">
          <wp:simplePos x="0" y="0"/>
          <wp:positionH relativeFrom="column">
            <wp:posOffset>745490</wp:posOffset>
          </wp:positionH>
          <wp:positionV relativeFrom="paragraph">
            <wp:posOffset>-126365</wp:posOffset>
          </wp:positionV>
          <wp:extent cx="863600" cy="716280"/>
          <wp:effectExtent l="0" t="0" r="0"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3600" cy="716280"/>
                  </a:xfrm>
                  <a:prstGeom prst="rect">
                    <a:avLst/>
                  </a:prstGeom>
                  <a:noFill/>
                </pic:spPr>
              </pic:pic>
            </a:graphicData>
          </a:graphic>
        </wp:anchor>
      </w:drawing>
    </w:r>
    <w:r>
      <w:rPr>
        <w:noProof/>
        <w:lang w:val="en-GB" w:eastAsia="en-GB"/>
      </w:rPr>
      <w:drawing>
        <wp:anchor distT="0" distB="0" distL="114300" distR="114300" simplePos="0" relativeHeight="251657216" behindDoc="0" locked="0" layoutInCell="1" allowOverlap="1" wp14:anchorId="40D286B2" wp14:editId="678620B8">
          <wp:simplePos x="0" y="0"/>
          <wp:positionH relativeFrom="column">
            <wp:posOffset>-295910</wp:posOffset>
          </wp:positionH>
          <wp:positionV relativeFrom="paragraph">
            <wp:posOffset>-164465</wp:posOffset>
          </wp:positionV>
          <wp:extent cx="965200" cy="822960"/>
          <wp:effectExtent l="0" t="0" r="635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822960"/>
                  </a:xfrm>
                  <a:prstGeom prst="rect">
                    <a:avLst/>
                  </a:prstGeom>
                  <a:noFill/>
                </pic:spPr>
              </pic:pic>
            </a:graphicData>
          </a:graphic>
        </wp:anchor>
      </w:drawing>
    </w:r>
  </w:p>
  <w:p w:rsidR="00F74EA3" w:rsidRDefault="00F74EA3" w:rsidP="00B546BA">
    <w:pPr>
      <w:pStyle w:val="Header"/>
      <w:jc w:val="right"/>
    </w:pPr>
  </w:p>
  <w:p w:rsidR="00F74EA3" w:rsidRDefault="00F74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857E3"/>
    <w:multiLevelType w:val="hybridMultilevel"/>
    <w:tmpl w:val="C3C28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9F4AED"/>
    <w:multiLevelType w:val="hybridMultilevel"/>
    <w:tmpl w:val="38744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F2061E"/>
    <w:multiLevelType w:val="hybridMultilevel"/>
    <w:tmpl w:val="C9A67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9B4EAC"/>
    <w:multiLevelType w:val="multilevel"/>
    <w:tmpl w:val="CB9A8A20"/>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21C4056D"/>
    <w:multiLevelType w:val="hybridMultilevel"/>
    <w:tmpl w:val="A1C6C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9C0CAF"/>
    <w:multiLevelType w:val="multilevel"/>
    <w:tmpl w:val="774CFE64"/>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41B17778"/>
    <w:multiLevelType w:val="multilevel"/>
    <w:tmpl w:val="2F3800CC"/>
    <w:styleLink w:val="List31"/>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7" w15:restartNumberingAfterBreak="0">
    <w:nsid w:val="47374A47"/>
    <w:multiLevelType w:val="hybridMultilevel"/>
    <w:tmpl w:val="B97A2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056CA6"/>
    <w:multiLevelType w:val="hybridMultilevel"/>
    <w:tmpl w:val="BBA0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A7088F"/>
    <w:multiLevelType w:val="hybridMultilevel"/>
    <w:tmpl w:val="F4922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EF7825"/>
    <w:multiLevelType w:val="hybridMultilevel"/>
    <w:tmpl w:val="E47E5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A73E51"/>
    <w:multiLevelType w:val="hybridMultilevel"/>
    <w:tmpl w:val="1128A498"/>
    <w:lvl w:ilvl="0" w:tplc="08090001">
      <w:start w:val="1"/>
      <w:numFmt w:val="bullet"/>
      <w:lvlText w:val=""/>
      <w:lvlJc w:val="left"/>
      <w:pPr>
        <w:ind w:left="360" w:hanging="360"/>
      </w:pPr>
      <w:rPr>
        <w:rFonts w:ascii="Symbol" w:hAnsi="Symbol" w:hint="default"/>
      </w:rPr>
    </w:lvl>
    <w:lvl w:ilvl="1" w:tplc="24042EAE">
      <w:numFmt w:val="bullet"/>
      <w:lvlText w:val="•"/>
      <w:lvlJc w:val="left"/>
      <w:pPr>
        <w:ind w:left="1080" w:hanging="360"/>
      </w:pPr>
      <w:rPr>
        <w:rFonts w:ascii="Calibri" w:eastAsia="Times New Roman" w:hAnsi="Calibri"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234E98"/>
    <w:multiLevelType w:val="hybridMultilevel"/>
    <w:tmpl w:val="D4B48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A70F4C"/>
    <w:multiLevelType w:val="hybridMultilevel"/>
    <w:tmpl w:val="2ADA7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6C7E8F"/>
    <w:multiLevelType w:val="hybridMultilevel"/>
    <w:tmpl w:val="B27A9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63D6531"/>
    <w:multiLevelType w:val="hybridMultilevel"/>
    <w:tmpl w:val="88A49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5A14E3"/>
    <w:multiLevelType w:val="hybridMultilevel"/>
    <w:tmpl w:val="13D64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6A5942"/>
    <w:multiLevelType w:val="hybridMultilevel"/>
    <w:tmpl w:val="29BA5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0"/>
  </w:num>
  <w:num w:numId="4">
    <w:abstractNumId w:val="10"/>
  </w:num>
  <w:num w:numId="5">
    <w:abstractNumId w:val="4"/>
  </w:num>
  <w:num w:numId="6">
    <w:abstractNumId w:val="12"/>
  </w:num>
  <w:num w:numId="7">
    <w:abstractNumId w:val="9"/>
  </w:num>
  <w:num w:numId="8">
    <w:abstractNumId w:val="1"/>
  </w:num>
  <w:num w:numId="9">
    <w:abstractNumId w:val="3"/>
  </w:num>
  <w:num w:numId="10">
    <w:abstractNumId w:val="5"/>
  </w:num>
  <w:num w:numId="11">
    <w:abstractNumId w:val="2"/>
  </w:num>
  <w:num w:numId="12">
    <w:abstractNumId w:val="17"/>
  </w:num>
  <w:num w:numId="13">
    <w:abstractNumId w:val="8"/>
  </w:num>
  <w:num w:numId="14">
    <w:abstractNumId w:val="7"/>
  </w:num>
  <w:num w:numId="15">
    <w:abstractNumId w:val="13"/>
  </w:num>
  <w:num w:numId="16">
    <w:abstractNumId w:val="14"/>
  </w:num>
  <w:num w:numId="17">
    <w:abstractNumId w:val="16"/>
  </w:num>
  <w:num w:numId="1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EF"/>
    <w:rsid w:val="00000B86"/>
    <w:rsid w:val="000061FD"/>
    <w:rsid w:val="0000671E"/>
    <w:rsid w:val="00007157"/>
    <w:rsid w:val="00013EA6"/>
    <w:rsid w:val="00020733"/>
    <w:rsid w:val="00020EE5"/>
    <w:rsid w:val="00021B57"/>
    <w:rsid w:val="0002233F"/>
    <w:rsid w:val="00023BB9"/>
    <w:rsid w:val="000316EF"/>
    <w:rsid w:val="000318CE"/>
    <w:rsid w:val="000335DB"/>
    <w:rsid w:val="00035A5D"/>
    <w:rsid w:val="0003742E"/>
    <w:rsid w:val="00037B51"/>
    <w:rsid w:val="00040303"/>
    <w:rsid w:val="000413BE"/>
    <w:rsid w:val="000416AF"/>
    <w:rsid w:val="00044F23"/>
    <w:rsid w:val="000469EB"/>
    <w:rsid w:val="000471D5"/>
    <w:rsid w:val="00053395"/>
    <w:rsid w:val="00053A18"/>
    <w:rsid w:val="00060A3A"/>
    <w:rsid w:val="00060A3E"/>
    <w:rsid w:val="000619DB"/>
    <w:rsid w:val="00063871"/>
    <w:rsid w:val="00066617"/>
    <w:rsid w:val="000669B4"/>
    <w:rsid w:val="00067ACF"/>
    <w:rsid w:val="000747EB"/>
    <w:rsid w:val="00074946"/>
    <w:rsid w:val="00075327"/>
    <w:rsid w:val="00075FBA"/>
    <w:rsid w:val="00084927"/>
    <w:rsid w:val="000873B7"/>
    <w:rsid w:val="000910FC"/>
    <w:rsid w:val="0009371D"/>
    <w:rsid w:val="00094462"/>
    <w:rsid w:val="0009460E"/>
    <w:rsid w:val="000951E1"/>
    <w:rsid w:val="00096B95"/>
    <w:rsid w:val="00097A32"/>
    <w:rsid w:val="000A022F"/>
    <w:rsid w:val="000A5F2A"/>
    <w:rsid w:val="000B3331"/>
    <w:rsid w:val="000B4C41"/>
    <w:rsid w:val="000C3D2B"/>
    <w:rsid w:val="000C46AF"/>
    <w:rsid w:val="000C4B19"/>
    <w:rsid w:val="000C7392"/>
    <w:rsid w:val="000D5B8B"/>
    <w:rsid w:val="000D7205"/>
    <w:rsid w:val="000E34B7"/>
    <w:rsid w:val="000E3ED2"/>
    <w:rsid w:val="000E523B"/>
    <w:rsid w:val="000E7928"/>
    <w:rsid w:val="000F13D5"/>
    <w:rsid w:val="000F1E82"/>
    <w:rsid w:val="000F2361"/>
    <w:rsid w:val="000F5ED6"/>
    <w:rsid w:val="000F61AF"/>
    <w:rsid w:val="001029A1"/>
    <w:rsid w:val="001039BA"/>
    <w:rsid w:val="00103A44"/>
    <w:rsid w:val="00105E7A"/>
    <w:rsid w:val="0011056F"/>
    <w:rsid w:val="00111E0B"/>
    <w:rsid w:val="001218DA"/>
    <w:rsid w:val="00124442"/>
    <w:rsid w:val="0013636C"/>
    <w:rsid w:val="00136D0B"/>
    <w:rsid w:val="00140070"/>
    <w:rsid w:val="0014035E"/>
    <w:rsid w:val="001408D9"/>
    <w:rsid w:val="0014246E"/>
    <w:rsid w:val="00144A2A"/>
    <w:rsid w:val="00146D2D"/>
    <w:rsid w:val="001504EF"/>
    <w:rsid w:val="001536D2"/>
    <w:rsid w:val="001552F4"/>
    <w:rsid w:val="00156928"/>
    <w:rsid w:val="001569AD"/>
    <w:rsid w:val="00157655"/>
    <w:rsid w:val="001623D9"/>
    <w:rsid w:val="00164236"/>
    <w:rsid w:val="001729AA"/>
    <w:rsid w:val="00176953"/>
    <w:rsid w:val="00180505"/>
    <w:rsid w:val="0018054B"/>
    <w:rsid w:val="00180795"/>
    <w:rsid w:val="00182298"/>
    <w:rsid w:val="00183D87"/>
    <w:rsid w:val="00184EB3"/>
    <w:rsid w:val="00187C0A"/>
    <w:rsid w:val="00187E7B"/>
    <w:rsid w:val="00190B5B"/>
    <w:rsid w:val="001911DC"/>
    <w:rsid w:val="001915F9"/>
    <w:rsid w:val="001B684F"/>
    <w:rsid w:val="001B6A28"/>
    <w:rsid w:val="001B7739"/>
    <w:rsid w:val="001B7782"/>
    <w:rsid w:val="001C3DFE"/>
    <w:rsid w:val="001C7FCF"/>
    <w:rsid w:val="001D034D"/>
    <w:rsid w:val="001D0683"/>
    <w:rsid w:val="001D1306"/>
    <w:rsid w:val="001D3A48"/>
    <w:rsid w:val="001D3F56"/>
    <w:rsid w:val="001E04D8"/>
    <w:rsid w:val="001E0D51"/>
    <w:rsid w:val="001E0E56"/>
    <w:rsid w:val="001E0FF5"/>
    <w:rsid w:val="001F0A3E"/>
    <w:rsid w:val="001F33A1"/>
    <w:rsid w:val="001F3F04"/>
    <w:rsid w:val="001F47E0"/>
    <w:rsid w:val="00203D23"/>
    <w:rsid w:val="0020492B"/>
    <w:rsid w:val="0020507B"/>
    <w:rsid w:val="00206224"/>
    <w:rsid w:val="002127BA"/>
    <w:rsid w:val="00213999"/>
    <w:rsid w:val="00223C47"/>
    <w:rsid w:val="00224018"/>
    <w:rsid w:val="00227716"/>
    <w:rsid w:val="00231715"/>
    <w:rsid w:val="002335CF"/>
    <w:rsid w:val="00235430"/>
    <w:rsid w:val="00240EE2"/>
    <w:rsid w:val="0024144F"/>
    <w:rsid w:val="00243907"/>
    <w:rsid w:val="0024453C"/>
    <w:rsid w:val="002446AD"/>
    <w:rsid w:val="00251518"/>
    <w:rsid w:val="00253928"/>
    <w:rsid w:val="0025404A"/>
    <w:rsid w:val="00254126"/>
    <w:rsid w:val="00255080"/>
    <w:rsid w:val="002563E1"/>
    <w:rsid w:val="0025766E"/>
    <w:rsid w:val="002620AF"/>
    <w:rsid w:val="002628A7"/>
    <w:rsid w:val="00262AB0"/>
    <w:rsid w:val="002649E0"/>
    <w:rsid w:val="00264A80"/>
    <w:rsid w:val="00264F37"/>
    <w:rsid w:val="00265877"/>
    <w:rsid w:val="00266160"/>
    <w:rsid w:val="0026704B"/>
    <w:rsid w:val="00267233"/>
    <w:rsid w:val="002708E7"/>
    <w:rsid w:val="00271D94"/>
    <w:rsid w:val="00280B52"/>
    <w:rsid w:val="00280EEB"/>
    <w:rsid w:val="002813E9"/>
    <w:rsid w:val="00290AB9"/>
    <w:rsid w:val="002911B2"/>
    <w:rsid w:val="002967DA"/>
    <w:rsid w:val="002A0C23"/>
    <w:rsid w:val="002A1B64"/>
    <w:rsid w:val="002A20CD"/>
    <w:rsid w:val="002A3071"/>
    <w:rsid w:val="002A507B"/>
    <w:rsid w:val="002B1C82"/>
    <w:rsid w:val="002B3D3C"/>
    <w:rsid w:val="002B5835"/>
    <w:rsid w:val="002B7444"/>
    <w:rsid w:val="002B7AAD"/>
    <w:rsid w:val="002C48AB"/>
    <w:rsid w:val="002C7CBA"/>
    <w:rsid w:val="002D2D9C"/>
    <w:rsid w:val="002F0904"/>
    <w:rsid w:val="002F0BB1"/>
    <w:rsid w:val="002F67D5"/>
    <w:rsid w:val="00307345"/>
    <w:rsid w:val="00307E90"/>
    <w:rsid w:val="003120DA"/>
    <w:rsid w:val="00317CB2"/>
    <w:rsid w:val="00321012"/>
    <w:rsid w:val="003218E7"/>
    <w:rsid w:val="003302E3"/>
    <w:rsid w:val="003317EA"/>
    <w:rsid w:val="00337D0B"/>
    <w:rsid w:val="00343771"/>
    <w:rsid w:val="0034713B"/>
    <w:rsid w:val="00354C08"/>
    <w:rsid w:val="0036618A"/>
    <w:rsid w:val="003674B6"/>
    <w:rsid w:val="00371E11"/>
    <w:rsid w:val="0038071E"/>
    <w:rsid w:val="00381512"/>
    <w:rsid w:val="00382FED"/>
    <w:rsid w:val="00384F05"/>
    <w:rsid w:val="00385C6A"/>
    <w:rsid w:val="00385E7D"/>
    <w:rsid w:val="003927D1"/>
    <w:rsid w:val="0039293E"/>
    <w:rsid w:val="00397595"/>
    <w:rsid w:val="003A1678"/>
    <w:rsid w:val="003A70FF"/>
    <w:rsid w:val="003B14AA"/>
    <w:rsid w:val="003B1D43"/>
    <w:rsid w:val="003B419C"/>
    <w:rsid w:val="003B5D6E"/>
    <w:rsid w:val="003B5E97"/>
    <w:rsid w:val="003B7D14"/>
    <w:rsid w:val="003C0AFC"/>
    <w:rsid w:val="003C1BC3"/>
    <w:rsid w:val="003C1C10"/>
    <w:rsid w:val="003C3E7C"/>
    <w:rsid w:val="003C4697"/>
    <w:rsid w:val="003C6208"/>
    <w:rsid w:val="003D144D"/>
    <w:rsid w:val="003D2558"/>
    <w:rsid w:val="003D334C"/>
    <w:rsid w:val="003D53DB"/>
    <w:rsid w:val="003D6D31"/>
    <w:rsid w:val="003E2823"/>
    <w:rsid w:val="003E2F21"/>
    <w:rsid w:val="003E632B"/>
    <w:rsid w:val="003F06F1"/>
    <w:rsid w:val="003F3E20"/>
    <w:rsid w:val="004007DD"/>
    <w:rsid w:val="0040168F"/>
    <w:rsid w:val="00402840"/>
    <w:rsid w:val="004111B5"/>
    <w:rsid w:val="004118A7"/>
    <w:rsid w:val="00413965"/>
    <w:rsid w:val="00413E15"/>
    <w:rsid w:val="004220C2"/>
    <w:rsid w:val="00425FF6"/>
    <w:rsid w:val="0042693E"/>
    <w:rsid w:val="00427422"/>
    <w:rsid w:val="004303B7"/>
    <w:rsid w:val="00430A09"/>
    <w:rsid w:val="004330E7"/>
    <w:rsid w:val="00433201"/>
    <w:rsid w:val="00433AA2"/>
    <w:rsid w:val="0043786B"/>
    <w:rsid w:val="004419AC"/>
    <w:rsid w:val="004436BF"/>
    <w:rsid w:val="0044528A"/>
    <w:rsid w:val="0044564E"/>
    <w:rsid w:val="00445787"/>
    <w:rsid w:val="004464CD"/>
    <w:rsid w:val="00451211"/>
    <w:rsid w:val="004519B9"/>
    <w:rsid w:val="00455D6B"/>
    <w:rsid w:val="00457118"/>
    <w:rsid w:val="004571D1"/>
    <w:rsid w:val="00460CBA"/>
    <w:rsid w:val="00461166"/>
    <w:rsid w:val="00462577"/>
    <w:rsid w:val="00462874"/>
    <w:rsid w:val="00470C78"/>
    <w:rsid w:val="00473729"/>
    <w:rsid w:val="004749FB"/>
    <w:rsid w:val="00474A55"/>
    <w:rsid w:val="00476273"/>
    <w:rsid w:val="004774A5"/>
    <w:rsid w:val="00484B17"/>
    <w:rsid w:val="00487A7F"/>
    <w:rsid w:val="00493B72"/>
    <w:rsid w:val="004940B4"/>
    <w:rsid w:val="0049452D"/>
    <w:rsid w:val="00497A31"/>
    <w:rsid w:val="00497B93"/>
    <w:rsid w:val="004A1D39"/>
    <w:rsid w:val="004A3115"/>
    <w:rsid w:val="004A3355"/>
    <w:rsid w:val="004A3493"/>
    <w:rsid w:val="004A4975"/>
    <w:rsid w:val="004B6E76"/>
    <w:rsid w:val="004B7402"/>
    <w:rsid w:val="004B7A8B"/>
    <w:rsid w:val="004B7AF8"/>
    <w:rsid w:val="004C30B4"/>
    <w:rsid w:val="004D1FB1"/>
    <w:rsid w:val="004D2A3F"/>
    <w:rsid w:val="004D72A9"/>
    <w:rsid w:val="004D7E4B"/>
    <w:rsid w:val="004E2253"/>
    <w:rsid w:val="004E2CB6"/>
    <w:rsid w:val="004E2F34"/>
    <w:rsid w:val="004E6D9C"/>
    <w:rsid w:val="004F06B3"/>
    <w:rsid w:val="004F0D7B"/>
    <w:rsid w:val="004F32A1"/>
    <w:rsid w:val="004F3D50"/>
    <w:rsid w:val="004F45B0"/>
    <w:rsid w:val="004F48F8"/>
    <w:rsid w:val="004F5E32"/>
    <w:rsid w:val="004F688C"/>
    <w:rsid w:val="00500C09"/>
    <w:rsid w:val="00504E04"/>
    <w:rsid w:val="0050561E"/>
    <w:rsid w:val="00510D8D"/>
    <w:rsid w:val="00512562"/>
    <w:rsid w:val="005152BD"/>
    <w:rsid w:val="00516B92"/>
    <w:rsid w:val="005176AA"/>
    <w:rsid w:val="00517B9A"/>
    <w:rsid w:val="005229F9"/>
    <w:rsid w:val="00531BFD"/>
    <w:rsid w:val="005332D6"/>
    <w:rsid w:val="005335E0"/>
    <w:rsid w:val="00533918"/>
    <w:rsid w:val="00536F4C"/>
    <w:rsid w:val="00545332"/>
    <w:rsid w:val="00545796"/>
    <w:rsid w:val="00550C87"/>
    <w:rsid w:val="00550DBF"/>
    <w:rsid w:val="0055165A"/>
    <w:rsid w:val="00553F58"/>
    <w:rsid w:val="00560187"/>
    <w:rsid w:val="0056087E"/>
    <w:rsid w:val="00562D5C"/>
    <w:rsid w:val="00563247"/>
    <w:rsid w:val="005646C7"/>
    <w:rsid w:val="005658ED"/>
    <w:rsid w:val="00566455"/>
    <w:rsid w:val="00570A4A"/>
    <w:rsid w:val="00570F5F"/>
    <w:rsid w:val="00572132"/>
    <w:rsid w:val="00572C78"/>
    <w:rsid w:val="00576B1D"/>
    <w:rsid w:val="00576B7D"/>
    <w:rsid w:val="00581C27"/>
    <w:rsid w:val="005827AA"/>
    <w:rsid w:val="005858D2"/>
    <w:rsid w:val="0058794A"/>
    <w:rsid w:val="005953D2"/>
    <w:rsid w:val="00595D80"/>
    <w:rsid w:val="005A0A4F"/>
    <w:rsid w:val="005A0CA4"/>
    <w:rsid w:val="005A37E8"/>
    <w:rsid w:val="005B0C51"/>
    <w:rsid w:val="005B1DCC"/>
    <w:rsid w:val="005B2AB8"/>
    <w:rsid w:val="005B5AD8"/>
    <w:rsid w:val="005B6A87"/>
    <w:rsid w:val="005C0C19"/>
    <w:rsid w:val="005C1392"/>
    <w:rsid w:val="005C1F2E"/>
    <w:rsid w:val="005C2773"/>
    <w:rsid w:val="005D0F1F"/>
    <w:rsid w:val="005D1308"/>
    <w:rsid w:val="005D2D49"/>
    <w:rsid w:val="005D5A44"/>
    <w:rsid w:val="005E1B37"/>
    <w:rsid w:val="005E4B6E"/>
    <w:rsid w:val="005E7095"/>
    <w:rsid w:val="00600CD8"/>
    <w:rsid w:val="00602DCB"/>
    <w:rsid w:val="00603585"/>
    <w:rsid w:val="006048F4"/>
    <w:rsid w:val="00604BF3"/>
    <w:rsid w:val="0060566D"/>
    <w:rsid w:val="00606DD1"/>
    <w:rsid w:val="00606ED3"/>
    <w:rsid w:val="00607E95"/>
    <w:rsid w:val="006110B8"/>
    <w:rsid w:val="00612F66"/>
    <w:rsid w:val="0061439A"/>
    <w:rsid w:val="006166D8"/>
    <w:rsid w:val="00626DA1"/>
    <w:rsid w:val="006300A1"/>
    <w:rsid w:val="00632DA9"/>
    <w:rsid w:val="006330A4"/>
    <w:rsid w:val="006340BC"/>
    <w:rsid w:val="006357EE"/>
    <w:rsid w:val="00635C75"/>
    <w:rsid w:val="00637C71"/>
    <w:rsid w:val="00641C25"/>
    <w:rsid w:val="00641CB4"/>
    <w:rsid w:val="00643152"/>
    <w:rsid w:val="006448EF"/>
    <w:rsid w:val="0065120F"/>
    <w:rsid w:val="006512A1"/>
    <w:rsid w:val="00651423"/>
    <w:rsid w:val="00654E36"/>
    <w:rsid w:val="006552FB"/>
    <w:rsid w:val="00662C1C"/>
    <w:rsid w:val="006654EE"/>
    <w:rsid w:val="00665B5B"/>
    <w:rsid w:val="0066727D"/>
    <w:rsid w:val="006742F1"/>
    <w:rsid w:val="00674585"/>
    <w:rsid w:val="006761E4"/>
    <w:rsid w:val="00681B16"/>
    <w:rsid w:val="00684195"/>
    <w:rsid w:val="00684DE7"/>
    <w:rsid w:val="006905EF"/>
    <w:rsid w:val="0069257C"/>
    <w:rsid w:val="006925E7"/>
    <w:rsid w:val="00693C59"/>
    <w:rsid w:val="00694FEF"/>
    <w:rsid w:val="006A0EA5"/>
    <w:rsid w:val="006A350E"/>
    <w:rsid w:val="006B0195"/>
    <w:rsid w:val="006B4A1A"/>
    <w:rsid w:val="006B5B6B"/>
    <w:rsid w:val="006C09DA"/>
    <w:rsid w:val="006C0A20"/>
    <w:rsid w:val="006C1836"/>
    <w:rsid w:val="006C2FDC"/>
    <w:rsid w:val="006C490D"/>
    <w:rsid w:val="006D0139"/>
    <w:rsid w:val="006D3EE4"/>
    <w:rsid w:val="006D470B"/>
    <w:rsid w:val="006D5561"/>
    <w:rsid w:val="006E1C64"/>
    <w:rsid w:val="006F1185"/>
    <w:rsid w:val="006F2A8F"/>
    <w:rsid w:val="006F3BCB"/>
    <w:rsid w:val="006F446D"/>
    <w:rsid w:val="006F499F"/>
    <w:rsid w:val="006F6D99"/>
    <w:rsid w:val="00701A44"/>
    <w:rsid w:val="007032D7"/>
    <w:rsid w:val="00703B10"/>
    <w:rsid w:val="00703F21"/>
    <w:rsid w:val="00707D3B"/>
    <w:rsid w:val="00707EE3"/>
    <w:rsid w:val="0071004A"/>
    <w:rsid w:val="007100E1"/>
    <w:rsid w:val="00710CF1"/>
    <w:rsid w:val="007132CC"/>
    <w:rsid w:val="00717372"/>
    <w:rsid w:val="007237C0"/>
    <w:rsid w:val="00723E74"/>
    <w:rsid w:val="00725AEF"/>
    <w:rsid w:val="00726316"/>
    <w:rsid w:val="007267DD"/>
    <w:rsid w:val="00727A30"/>
    <w:rsid w:val="00730040"/>
    <w:rsid w:val="007317EF"/>
    <w:rsid w:val="00733F73"/>
    <w:rsid w:val="00736D60"/>
    <w:rsid w:val="00741152"/>
    <w:rsid w:val="00741BC2"/>
    <w:rsid w:val="007453A7"/>
    <w:rsid w:val="00745F58"/>
    <w:rsid w:val="00750F18"/>
    <w:rsid w:val="0075162E"/>
    <w:rsid w:val="00752805"/>
    <w:rsid w:val="00755FB6"/>
    <w:rsid w:val="0075650A"/>
    <w:rsid w:val="00757F1A"/>
    <w:rsid w:val="0076211E"/>
    <w:rsid w:val="00763722"/>
    <w:rsid w:val="00765303"/>
    <w:rsid w:val="00765C22"/>
    <w:rsid w:val="00766154"/>
    <w:rsid w:val="00766F2E"/>
    <w:rsid w:val="00767C75"/>
    <w:rsid w:val="00767CCF"/>
    <w:rsid w:val="00767E12"/>
    <w:rsid w:val="007700EF"/>
    <w:rsid w:val="00772F9A"/>
    <w:rsid w:val="00773220"/>
    <w:rsid w:val="00773377"/>
    <w:rsid w:val="00773B07"/>
    <w:rsid w:val="00774147"/>
    <w:rsid w:val="007759DD"/>
    <w:rsid w:val="00783A81"/>
    <w:rsid w:val="00784DE2"/>
    <w:rsid w:val="00787AA1"/>
    <w:rsid w:val="007903D3"/>
    <w:rsid w:val="00791D6C"/>
    <w:rsid w:val="0079446B"/>
    <w:rsid w:val="00794F3D"/>
    <w:rsid w:val="007964BD"/>
    <w:rsid w:val="00796A16"/>
    <w:rsid w:val="007A49B5"/>
    <w:rsid w:val="007A54E8"/>
    <w:rsid w:val="007A5646"/>
    <w:rsid w:val="007B29EA"/>
    <w:rsid w:val="007B4436"/>
    <w:rsid w:val="007B554F"/>
    <w:rsid w:val="007B638A"/>
    <w:rsid w:val="007B7995"/>
    <w:rsid w:val="007C058D"/>
    <w:rsid w:val="007C396D"/>
    <w:rsid w:val="007C3C15"/>
    <w:rsid w:val="007C6736"/>
    <w:rsid w:val="007D1685"/>
    <w:rsid w:val="007D500A"/>
    <w:rsid w:val="007D6757"/>
    <w:rsid w:val="007D679A"/>
    <w:rsid w:val="007E0A31"/>
    <w:rsid w:val="007E1BA5"/>
    <w:rsid w:val="007E22E2"/>
    <w:rsid w:val="007E2C08"/>
    <w:rsid w:val="007E3A49"/>
    <w:rsid w:val="007E3EB6"/>
    <w:rsid w:val="0080166A"/>
    <w:rsid w:val="008022BE"/>
    <w:rsid w:val="00803DBE"/>
    <w:rsid w:val="008042F3"/>
    <w:rsid w:val="00806A07"/>
    <w:rsid w:val="00821593"/>
    <w:rsid w:val="00822C70"/>
    <w:rsid w:val="00824D09"/>
    <w:rsid w:val="00825900"/>
    <w:rsid w:val="008308AC"/>
    <w:rsid w:val="00831D36"/>
    <w:rsid w:val="008410E0"/>
    <w:rsid w:val="00842C00"/>
    <w:rsid w:val="008457CE"/>
    <w:rsid w:val="00845D8F"/>
    <w:rsid w:val="00847BAB"/>
    <w:rsid w:val="0085074D"/>
    <w:rsid w:val="00850ADC"/>
    <w:rsid w:val="00850E8D"/>
    <w:rsid w:val="008542EB"/>
    <w:rsid w:val="00855499"/>
    <w:rsid w:val="00857DDF"/>
    <w:rsid w:val="00860689"/>
    <w:rsid w:val="0086131A"/>
    <w:rsid w:val="00862391"/>
    <w:rsid w:val="00862824"/>
    <w:rsid w:val="0086746E"/>
    <w:rsid w:val="00867A8F"/>
    <w:rsid w:val="00870150"/>
    <w:rsid w:val="00875A2F"/>
    <w:rsid w:val="00877E40"/>
    <w:rsid w:val="00880FEE"/>
    <w:rsid w:val="0088197D"/>
    <w:rsid w:val="008849C8"/>
    <w:rsid w:val="0088534F"/>
    <w:rsid w:val="0088669C"/>
    <w:rsid w:val="008870AE"/>
    <w:rsid w:val="00887467"/>
    <w:rsid w:val="00887CFB"/>
    <w:rsid w:val="00890D93"/>
    <w:rsid w:val="008912E5"/>
    <w:rsid w:val="00891866"/>
    <w:rsid w:val="00891C81"/>
    <w:rsid w:val="00891CEF"/>
    <w:rsid w:val="00896DA0"/>
    <w:rsid w:val="00896FB3"/>
    <w:rsid w:val="00897F7D"/>
    <w:rsid w:val="008A07E4"/>
    <w:rsid w:val="008A0FFD"/>
    <w:rsid w:val="008A1EE4"/>
    <w:rsid w:val="008A3663"/>
    <w:rsid w:val="008A49BF"/>
    <w:rsid w:val="008A4BB8"/>
    <w:rsid w:val="008A64CA"/>
    <w:rsid w:val="008A6CF0"/>
    <w:rsid w:val="008A6EF9"/>
    <w:rsid w:val="008B09D1"/>
    <w:rsid w:val="008B11AC"/>
    <w:rsid w:val="008B15CB"/>
    <w:rsid w:val="008B5A60"/>
    <w:rsid w:val="008C1921"/>
    <w:rsid w:val="008C2AB4"/>
    <w:rsid w:val="008C43BF"/>
    <w:rsid w:val="008D2A47"/>
    <w:rsid w:val="008D3C8B"/>
    <w:rsid w:val="008D66CD"/>
    <w:rsid w:val="008E1F52"/>
    <w:rsid w:val="008E3F82"/>
    <w:rsid w:val="008E4E9A"/>
    <w:rsid w:val="008E6B05"/>
    <w:rsid w:val="008E6E7F"/>
    <w:rsid w:val="008E7388"/>
    <w:rsid w:val="008E79B2"/>
    <w:rsid w:val="008F1ED4"/>
    <w:rsid w:val="008F48D3"/>
    <w:rsid w:val="008F4DC5"/>
    <w:rsid w:val="008F7F80"/>
    <w:rsid w:val="009011ED"/>
    <w:rsid w:val="00902D70"/>
    <w:rsid w:val="00903FC5"/>
    <w:rsid w:val="009058F1"/>
    <w:rsid w:val="00907CF3"/>
    <w:rsid w:val="00910D87"/>
    <w:rsid w:val="0091376A"/>
    <w:rsid w:val="00913C81"/>
    <w:rsid w:val="00915C30"/>
    <w:rsid w:val="009165D7"/>
    <w:rsid w:val="00916D43"/>
    <w:rsid w:val="009170BE"/>
    <w:rsid w:val="00922171"/>
    <w:rsid w:val="009223BC"/>
    <w:rsid w:val="009237D0"/>
    <w:rsid w:val="00924351"/>
    <w:rsid w:val="009269F6"/>
    <w:rsid w:val="00931FA5"/>
    <w:rsid w:val="009329C2"/>
    <w:rsid w:val="00932CA0"/>
    <w:rsid w:val="00935136"/>
    <w:rsid w:val="00937117"/>
    <w:rsid w:val="009375B8"/>
    <w:rsid w:val="00937FA4"/>
    <w:rsid w:val="009401A0"/>
    <w:rsid w:val="00940CE3"/>
    <w:rsid w:val="009427B1"/>
    <w:rsid w:val="00945989"/>
    <w:rsid w:val="0094615B"/>
    <w:rsid w:val="009470BA"/>
    <w:rsid w:val="00953167"/>
    <w:rsid w:val="00954824"/>
    <w:rsid w:val="0095575E"/>
    <w:rsid w:val="00961769"/>
    <w:rsid w:val="009628A0"/>
    <w:rsid w:val="009728EE"/>
    <w:rsid w:val="0097781A"/>
    <w:rsid w:val="00983887"/>
    <w:rsid w:val="00984C42"/>
    <w:rsid w:val="00987B7D"/>
    <w:rsid w:val="00997056"/>
    <w:rsid w:val="00997BDC"/>
    <w:rsid w:val="009A36E3"/>
    <w:rsid w:val="009A4D88"/>
    <w:rsid w:val="009A573C"/>
    <w:rsid w:val="009A5AAA"/>
    <w:rsid w:val="009B1041"/>
    <w:rsid w:val="009B1E30"/>
    <w:rsid w:val="009B33E8"/>
    <w:rsid w:val="009C1B9A"/>
    <w:rsid w:val="009C736A"/>
    <w:rsid w:val="009D1AD7"/>
    <w:rsid w:val="009D1E97"/>
    <w:rsid w:val="009D2A16"/>
    <w:rsid w:val="009D54E3"/>
    <w:rsid w:val="009D5999"/>
    <w:rsid w:val="009D6094"/>
    <w:rsid w:val="009D7B4F"/>
    <w:rsid w:val="009E407D"/>
    <w:rsid w:val="009E60C9"/>
    <w:rsid w:val="009E620A"/>
    <w:rsid w:val="009E75D8"/>
    <w:rsid w:val="009F0A0D"/>
    <w:rsid w:val="009F1062"/>
    <w:rsid w:val="009F6FD7"/>
    <w:rsid w:val="00A1207B"/>
    <w:rsid w:val="00A12C80"/>
    <w:rsid w:val="00A13321"/>
    <w:rsid w:val="00A17099"/>
    <w:rsid w:val="00A212FD"/>
    <w:rsid w:val="00A222F9"/>
    <w:rsid w:val="00A30B6F"/>
    <w:rsid w:val="00A349A1"/>
    <w:rsid w:val="00A35D6F"/>
    <w:rsid w:val="00A36309"/>
    <w:rsid w:val="00A419B7"/>
    <w:rsid w:val="00A4211F"/>
    <w:rsid w:val="00A42A8A"/>
    <w:rsid w:val="00A53885"/>
    <w:rsid w:val="00A54BAF"/>
    <w:rsid w:val="00A6161B"/>
    <w:rsid w:val="00A62160"/>
    <w:rsid w:val="00A66DE5"/>
    <w:rsid w:val="00A70A0B"/>
    <w:rsid w:val="00A7172B"/>
    <w:rsid w:val="00A72B19"/>
    <w:rsid w:val="00A73CF4"/>
    <w:rsid w:val="00A75EF5"/>
    <w:rsid w:val="00A83275"/>
    <w:rsid w:val="00A92B8B"/>
    <w:rsid w:val="00A95BDF"/>
    <w:rsid w:val="00A95FBC"/>
    <w:rsid w:val="00AA38A7"/>
    <w:rsid w:val="00AA44BC"/>
    <w:rsid w:val="00AA777F"/>
    <w:rsid w:val="00AA77D0"/>
    <w:rsid w:val="00AA7E10"/>
    <w:rsid w:val="00AB0214"/>
    <w:rsid w:val="00AB1588"/>
    <w:rsid w:val="00AB1EB9"/>
    <w:rsid w:val="00AB56A3"/>
    <w:rsid w:val="00AB5982"/>
    <w:rsid w:val="00AC24FD"/>
    <w:rsid w:val="00AC2B01"/>
    <w:rsid w:val="00AC4BF9"/>
    <w:rsid w:val="00AC6453"/>
    <w:rsid w:val="00AD19E5"/>
    <w:rsid w:val="00AD258F"/>
    <w:rsid w:val="00AD2813"/>
    <w:rsid w:val="00AD30BD"/>
    <w:rsid w:val="00AD484B"/>
    <w:rsid w:val="00AD511B"/>
    <w:rsid w:val="00AD62FF"/>
    <w:rsid w:val="00AE7D9B"/>
    <w:rsid w:val="00AF1DCD"/>
    <w:rsid w:val="00AF23EF"/>
    <w:rsid w:val="00B017EA"/>
    <w:rsid w:val="00B02493"/>
    <w:rsid w:val="00B10E32"/>
    <w:rsid w:val="00B11EE5"/>
    <w:rsid w:val="00B13138"/>
    <w:rsid w:val="00B14416"/>
    <w:rsid w:val="00B17103"/>
    <w:rsid w:val="00B20DC3"/>
    <w:rsid w:val="00B23DD4"/>
    <w:rsid w:val="00B25825"/>
    <w:rsid w:val="00B25E57"/>
    <w:rsid w:val="00B313BC"/>
    <w:rsid w:val="00B31CDD"/>
    <w:rsid w:val="00B34F53"/>
    <w:rsid w:val="00B3589E"/>
    <w:rsid w:val="00B36F4B"/>
    <w:rsid w:val="00B40F6A"/>
    <w:rsid w:val="00B414CE"/>
    <w:rsid w:val="00B44428"/>
    <w:rsid w:val="00B51202"/>
    <w:rsid w:val="00B522FA"/>
    <w:rsid w:val="00B537A0"/>
    <w:rsid w:val="00B546BA"/>
    <w:rsid w:val="00B56872"/>
    <w:rsid w:val="00B57FA2"/>
    <w:rsid w:val="00B62014"/>
    <w:rsid w:val="00B62636"/>
    <w:rsid w:val="00B6316A"/>
    <w:rsid w:val="00B65957"/>
    <w:rsid w:val="00B75529"/>
    <w:rsid w:val="00B766F5"/>
    <w:rsid w:val="00B76BC6"/>
    <w:rsid w:val="00B81328"/>
    <w:rsid w:val="00B85325"/>
    <w:rsid w:val="00B86DFF"/>
    <w:rsid w:val="00B91CDE"/>
    <w:rsid w:val="00B95466"/>
    <w:rsid w:val="00B95581"/>
    <w:rsid w:val="00B9618D"/>
    <w:rsid w:val="00B96627"/>
    <w:rsid w:val="00BA3947"/>
    <w:rsid w:val="00BA5B8E"/>
    <w:rsid w:val="00BA606B"/>
    <w:rsid w:val="00BA6665"/>
    <w:rsid w:val="00BA7EDB"/>
    <w:rsid w:val="00BB0062"/>
    <w:rsid w:val="00BB0394"/>
    <w:rsid w:val="00BB0B92"/>
    <w:rsid w:val="00BB2985"/>
    <w:rsid w:val="00BC47C4"/>
    <w:rsid w:val="00BD49BC"/>
    <w:rsid w:val="00BD51BC"/>
    <w:rsid w:val="00BE16C1"/>
    <w:rsid w:val="00BF21EC"/>
    <w:rsid w:val="00BF2AD0"/>
    <w:rsid w:val="00BF46C2"/>
    <w:rsid w:val="00BF6052"/>
    <w:rsid w:val="00BF7418"/>
    <w:rsid w:val="00BF7E9D"/>
    <w:rsid w:val="00C0079B"/>
    <w:rsid w:val="00C04B16"/>
    <w:rsid w:val="00C06589"/>
    <w:rsid w:val="00C0679A"/>
    <w:rsid w:val="00C06ABE"/>
    <w:rsid w:val="00C07E47"/>
    <w:rsid w:val="00C1109C"/>
    <w:rsid w:val="00C1408B"/>
    <w:rsid w:val="00C148AA"/>
    <w:rsid w:val="00C161B4"/>
    <w:rsid w:val="00C162B0"/>
    <w:rsid w:val="00C16673"/>
    <w:rsid w:val="00C20019"/>
    <w:rsid w:val="00C202F2"/>
    <w:rsid w:val="00C23D6E"/>
    <w:rsid w:val="00C24DDF"/>
    <w:rsid w:val="00C32617"/>
    <w:rsid w:val="00C33B68"/>
    <w:rsid w:val="00C3581A"/>
    <w:rsid w:val="00C376E3"/>
    <w:rsid w:val="00C40967"/>
    <w:rsid w:val="00C4250A"/>
    <w:rsid w:val="00C42ED5"/>
    <w:rsid w:val="00C442CA"/>
    <w:rsid w:val="00C44414"/>
    <w:rsid w:val="00C447E3"/>
    <w:rsid w:val="00C45221"/>
    <w:rsid w:val="00C45E6B"/>
    <w:rsid w:val="00C46BBE"/>
    <w:rsid w:val="00C4717E"/>
    <w:rsid w:val="00C50EC3"/>
    <w:rsid w:val="00C513D0"/>
    <w:rsid w:val="00C51F19"/>
    <w:rsid w:val="00C5405F"/>
    <w:rsid w:val="00C579FC"/>
    <w:rsid w:val="00C60F47"/>
    <w:rsid w:val="00C6313E"/>
    <w:rsid w:val="00C6559D"/>
    <w:rsid w:val="00C66AB7"/>
    <w:rsid w:val="00C75DCC"/>
    <w:rsid w:val="00C7748E"/>
    <w:rsid w:val="00C808CD"/>
    <w:rsid w:val="00C8383C"/>
    <w:rsid w:val="00C84792"/>
    <w:rsid w:val="00C84895"/>
    <w:rsid w:val="00C859F5"/>
    <w:rsid w:val="00C904E2"/>
    <w:rsid w:val="00C932A5"/>
    <w:rsid w:val="00C94458"/>
    <w:rsid w:val="00C9739C"/>
    <w:rsid w:val="00CA6E5B"/>
    <w:rsid w:val="00CA7E7A"/>
    <w:rsid w:val="00CB07D4"/>
    <w:rsid w:val="00CB0C6F"/>
    <w:rsid w:val="00CB1B7B"/>
    <w:rsid w:val="00CB3071"/>
    <w:rsid w:val="00CB35B9"/>
    <w:rsid w:val="00CC4817"/>
    <w:rsid w:val="00CC527E"/>
    <w:rsid w:val="00CC5723"/>
    <w:rsid w:val="00CD245E"/>
    <w:rsid w:val="00CD75BA"/>
    <w:rsid w:val="00CE5131"/>
    <w:rsid w:val="00CE53CF"/>
    <w:rsid w:val="00CE723E"/>
    <w:rsid w:val="00CF2A41"/>
    <w:rsid w:val="00CF7BA3"/>
    <w:rsid w:val="00D04BAC"/>
    <w:rsid w:val="00D062BA"/>
    <w:rsid w:val="00D062EE"/>
    <w:rsid w:val="00D12941"/>
    <w:rsid w:val="00D20867"/>
    <w:rsid w:val="00D20AD0"/>
    <w:rsid w:val="00D21EB2"/>
    <w:rsid w:val="00D239AE"/>
    <w:rsid w:val="00D23AAB"/>
    <w:rsid w:val="00D24A85"/>
    <w:rsid w:val="00D25EDC"/>
    <w:rsid w:val="00D272A8"/>
    <w:rsid w:val="00D31E54"/>
    <w:rsid w:val="00D344A8"/>
    <w:rsid w:val="00D3454F"/>
    <w:rsid w:val="00D351C1"/>
    <w:rsid w:val="00D371F1"/>
    <w:rsid w:val="00D373EC"/>
    <w:rsid w:val="00D43AC8"/>
    <w:rsid w:val="00D47087"/>
    <w:rsid w:val="00D47EC9"/>
    <w:rsid w:val="00D50F41"/>
    <w:rsid w:val="00D5334F"/>
    <w:rsid w:val="00D5483B"/>
    <w:rsid w:val="00D571CE"/>
    <w:rsid w:val="00D6206A"/>
    <w:rsid w:val="00D6313E"/>
    <w:rsid w:val="00D655C8"/>
    <w:rsid w:val="00D66083"/>
    <w:rsid w:val="00D665DE"/>
    <w:rsid w:val="00D665F2"/>
    <w:rsid w:val="00D66603"/>
    <w:rsid w:val="00D669D4"/>
    <w:rsid w:val="00D71D31"/>
    <w:rsid w:val="00D71F05"/>
    <w:rsid w:val="00D72FD7"/>
    <w:rsid w:val="00D73B03"/>
    <w:rsid w:val="00D75324"/>
    <w:rsid w:val="00D76CEA"/>
    <w:rsid w:val="00D8372B"/>
    <w:rsid w:val="00D858ED"/>
    <w:rsid w:val="00D8673D"/>
    <w:rsid w:val="00D874DC"/>
    <w:rsid w:val="00D91741"/>
    <w:rsid w:val="00D9288B"/>
    <w:rsid w:val="00D9630C"/>
    <w:rsid w:val="00D9665E"/>
    <w:rsid w:val="00D96691"/>
    <w:rsid w:val="00DA0EEA"/>
    <w:rsid w:val="00DA2181"/>
    <w:rsid w:val="00DA36CA"/>
    <w:rsid w:val="00DA4799"/>
    <w:rsid w:val="00DA60B9"/>
    <w:rsid w:val="00DA6667"/>
    <w:rsid w:val="00DA7D57"/>
    <w:rsid w:val="00DB5826"/>
    <w:rsid w:val="00DB583D"/>
    <w:rsid w:val="00DB7421"/>
    <w:rsid w:val="00DC20C3"/>
    <w:rsid w:val="00DC45F0"/>
    <w:rsid w:val="00DC53B4"/>
    <w:rsid w:val="00DD28E9"/>
    <w:rsid w:val="00DD5D02"/>
    <w:rsid w:val="00DE1205"/>
    <w:rsid w:val="00DE29EF"/>
    <w:rsid w:val="00DE37A7"/>
    <w:rsid w:val="00DE5028"/>
    <w:rsid w:val="00DE7AFF"/>
    <w:rsid w:val="00DF42C7"/>
    <w:rsid w:val="00E03F4A"/>
    <w:rsid w:val="00E04862"/>
    <w:rsid w:val="00E049B6"/>
    <w:rsid w:val="00E04A11"/>
    <w:rsid w:val="00E12E37"/>
    <w:rsid w:val="00E1765A"/>
    <w:rsid w:val="00E238A9"/>
    <w:rsid w:val="00E24909"/>
    <w:rsid w:val="00E25672"/>
    <w:rsid w:val="00E256F9"/>
    <w:rsid w:val="00E2694D"/>
    <w:rsid w:val="00E31FAD"/>
    <w:rsid w:val="00E32D3D"/>
    <w:rsid w:val="00E347C6"/>
    <w:rsid w:val="00E359D1"/>
    <w:rsid w:val="00E37B0A"/>
    <w:rsid w:val="00E40BAC"/>
    <w:rsid w:val="00E42EB1"/>
    <w:rsid w:val="00E4782B"/>
    <w:rsid w:val="00E50629"/>
    <w:rsid w:val="00E52BBE"/>
    <w:rsid w:val="00E53C2A"/>
    <w:rsid w:val="00E637FE"/>
    <w:rsid w:val="00E63F12"/>
    <w:rsid w:val="00E6513C"/>
    <w:rsid w:val="00E673B2"/>
    <w:rsid w:val="00E75D68"/>
    <w:rsid w:val="00E83697"/>
    <w:rsid w:val="00E83779"/>
    <w:rsid w:val="00E83A7D"/>
    <w:rsid w:val="00E8613D"/>
    <w:rsid w:val="00E906EA"/>
    <w:rsid w:val="00E92DA3"/>
    <w:rsid w:val="00E95F06"/>
    <w:rsid w:val="00EA065B"/>
    <w:rsid w:val="00EA0996"/>
    <w:rsid w:val="00EA22A5"/>
    <w:rsid w:val="00EA476A"/>
    <w:rsid w:val="00EA74E7"/>
    <w:rsid w:val="00EB0FCC"/>
    <w:rsid w:val="00EB25CF"/>
    <w:rsid w:val="00EB741D"/>
    <w:rsid w:val="00EC1977"/>
    <w:rsid w:val="00EC203E"/>
    <w:rsid w:val="00EC3148"/>
    <w:rsid w:val="00EC3C09"/>
    <w:rsid w:val="00EC694E"/>
    <w:rsid w:val="00ED0773"/>
    <w:rsid w:val="00ED0C8E"/>
    <w:rsid w:val="00ED2523"/>
    <w:rsid w:val="00ED2688"/>
    <w:rsid w:val="00ED2985"/>
    <w:rsid w:val="00ED69EE"/>
    <w:rsid w:val="00ED6DC2"/>
    <w:rsid w:val="00EE100D"/>
    <w:rsid w:val="00EF00DC"/>
    <w:rsid w:val="00EF021A"/>
    <w:rsid w:val="00EF11D2"/>
    <w:rsid w:val="00EF18FE"/>
    <w:rsid w:val="00EF2148"/>
    <w:rsid w:val="00EF46FD"/>
    <w:rsid w:val="00EF4CC1"/>
    <w:rsid w:val="00EF6027"/>
    <w:rsid w:val="00EF7B59"/>
    <w:rsid w:val="00F02ED0"/>
    <w:rsid w:val="00F04482"/>
    <w:rsid w:val="00F06D2D"/>
    <w:rsid w:val="00F0762F"/>
    <w:rsid w:val="00F11145"/>
    <w:rsid w:val="00F12773"/>
    <w:rsid w:val="00F13454"/>
    <w:rsid w:val="00F14BBB"/>
    <w:rsid w:val="00F20B37"/>
    <w:rsid w:val="00F260AF"/>
    <w:rsid w:val="00F30229"/>
    <w:rsid w:val="00F32C98"/>
    <w:rsid w:val="00F34A65"/>
    <w:rsid w:val="00F37ECA"/>
    <w:rsid w:val="00F42D91"/>
    <w:rsid w:val="00F5121C"/>
    <w:rsid w:val="00F51662"/>
    <w:rsid w:val="00F52CB4"/>
    <w:rsid w:val="00F551CD"/>
    <w:rsid w:val="00F61473"/>
    <w:rsid w:val="00F61845"/>
    <w:rsid w:val="00F644CC"/>
    <w:rsid w:val="00F64536"/>
    <w:rsid w:val="00F66217"/>
    <w:rsid w:val="00F6647F"/>
    <w:rsid w:val="00F6781A"/>
    <w:rsid w:val="00F7134F"/>
    <w:rsid w:val="00F7209F"/>
    <w:rsid w:val="00F720F5"/>
    <w:rsid w:val="00F72F10"/>
    <w:rsid w:val="00F74E5C"/>
    <w:rsid w:val="00F74EA3"/>
    <w:rsid w:val="00F81B31"/>
    <w:rsid w:val="00F832D6"/>
    <w:rsid w:val="00F84952"/>
    <w:rsid w:val="00F84B27"/>
    <w:rsid w:val="00F85C27"/>
    <w:rsid w:val="00F86A27"/>
    <w:rsid w:val="00F90C92"/>
    <w:rsid w:val="00F91836"/>
    <w:rsid w:val="00F930F6"/>
    <w:rsid w:val="00F956BE"/>
    <w:rsid w:val="00F96287"/>
    <w:rsid w:val="00F97CF3"/>
    <w:rsid w:val="00FA1168"/>
    <w:rsid w:val="00FA1F25"/>
    <w:rsid w:val="00FA3785"/>
    <w:rsid w:val="00FA4ADC"/>
    <w:rsid w:val="00FA6622"/>
    <w:rsid w:val="00FA780D"/>
    <w:rsid w:val="00FB170D"/>
    <w:rsid w:val="00FB245F"/>
    <w:rsid w:val="00FC2D8C"/>
    <w:rsid w:val="00FC3F22"/>
    <w:rsid w:val="00FC7843"/>
    <w:rsid w:val="00FD53E8"/>
    <w:rsid w:val="00FD6700"/>
    <w:rsid w:val="00FE16FE"/>
    <w:rsid w:val="00FE2977"/>
    <w:rsid w:val="00FE29B6"/>
    <w:rsid w:val="00FE3304"/>
    <w:rsid w:val="00FE4E86"/>
    <w:rsid w:val="00FF2B65"/>
    <w:rsid w:val="00FF3F1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6CD"/>
    <w:pPr>
      <w:widowControl w:val="0"/>
      <w:autoSpaceDE w:val="0"/>
      <w:autoSpaceDN w:val="0"/>
      <w:adjustRightInd w:val="0"/>
    </w:pPr>
    <w:rPr>
      <w:rFonts w:ascii="Arial" w:hAnsi="Arial" w:cs="Arial"/>
      <w:sz w:val="20"/>
      <w:szCs w:val="20"/>
      <w:lang w:val="en-US" w:eastAsia="en-US"/>
    </w:rPr>
  </w:style>
  <w:style w:type="paragraph" w:styleId="Heading1">
    <w:name w:val="heading 1"/>
    <w:basedOn w:val="Normal"/>
    <w:next w:val="Normal"/>
    <w:link w:val="Heading1Char"/>
    <w:qFormat/>
    <w:rsid w:val="00741152"/>
    <w:pPr>
      <w:keepNext/>
      <w:widowControl/>
      <w:autoSpaceDE/>
      <w:autoSpaceDN/>
      <w:adjustRightInd/>
      <w:spacing w:before="240" w:after="60"/>
      <w:outlineLvl w:val="0"/>
    </w:pPr>
    <w:rPr>
      <w:rFonts w:cs="Times New Roman"/>
      <w:b/>
      <w:kern w:val="28"/>
      <w:sz w:val="28"/>
    </w:rPr>
  </w:style>
  <w:style w:type="paragraph" w:styleId="Heading3">
    <w:name w:val="heading 3"/>
    <w:basedOn w:val="Normal"/>
    <w:next w:val="Normal"/>
    <w:link w:val="Heading3Char"/>
    <w:qFormat/>
    <w:rsid w:val="00741152"/>
    <w:pPr>
      <w:keepNext/>
      <w:widowControl/>
      <w:autoSpaceDE/>
      <w:autoSpaceDN/>
      <w:adjustRightInd/>
      <w:outlineLvl w:val="2"/>
    </w:pPr>
    <w:rPr>
      <w:rFonts w:ascii="Futura Bk BT" w:hAnsi="Futura Bk BT" w:cs="Times New Roman"/>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346"/>
    <w:rPr>
      <w:rFonts w:asciiTheme="majorHAnsi" w:eastAsiaTheme="majorEastAsia" w:hAnsiTheme="majorHAnsi" w:cstheme="majorBidi"/>
      <w:b/>
      <w:bCs/>
      <w:kern w:val="32"/>
      <w:sz w:val="32"/>
      <w:szCs w:val="32"/>
      <w:lang w:val="en-US" w:eastAsia="en-US"/>
    </w:rPr>
  </w:style>
  <w:style w:type="character" w:customStyle="1" w:styleId="Heading3Char">
    <w:name w:val="Heading 3 Char"/>
    <w:basedOn w:val="DefaultParagraphFont"/>
    <w:link w:val="Heading3"/>
    <w:uiPriority w:val="9"/>
    <w:semiHidden/>
    <w:rsid w:val="00B63346"/>
    <w:rPr>
      <w:rFonts w:asciiTheme="majorHAnsi" w:eastAsiaTheme="majorEastAsia" w:hAnsiTheme="majorHAnsi" w:cstheme="majorBidi"/>
      <w:b/>
      <w:bCs/>
      <w:sz w:val="26"/>
      <w:szCs w:val="26"/>
      <w:lang w:val="en-US" w:eastAsia="en-US"/>
    </w:rPr>
  </w:style>
  <w:style w:type="table" w:styleId="TableGrid">
    <w:name w:val="Table Grid"/>
    <w:basedOn w:val="TableNormal"/>
    <w:rsid w:val="00D6313E"/>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96627"/>
    <w:rPr>
      <w:rFonts w:cs="Times New Roman"/>
      <w:color w:val="0000FF"/>
      <w:u w:val="single"/>
    </w:rPr>
  </w:style>
  <w:style w:type="character" w:styleId="FollowedHyperlink">
    <w:name w:val="FollowedHyperlink"/>
    <w:basedOn w:val="DefaultParagraphFont"/>
    <w:uiPriority w:val="99"/>
    <w:rsid w:val="00B96627"/>
    <w:rPr>
      <w:rFonts w:cs="Times New Roman"/>
      <w:color w:val="800080"/>
      <w:u w:val="single"/>
    </w:rPr>
  </w:style>
  <w:style w:type="paragraph" w:styleId="DocumentMap">
    <w:name w:val="Document Map"/>
    <w:basedOn w:val="Normal"/>
    <w:link w:val="DocumentMapChar"/>
    <w:uiPriority w:val="99"/>
    <w:semiHidden/>
    <w:rsid w:val="00337D0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63346"/>
    <w:rPr>
      <w:rFonts w:cs="Arial"/>
      <w:sz w:val="0"/>
      <w:szCs w:val="0"/>
      <w:lang w:val="en-US" w:eastAsia="en-US"/>
    </w:rPr>
  </w:style>
  <w:style w:type="paragraph" w:styleId="Header">
    <w:name w:val="header"/>
    <w:basedOn w:val="Normal"/>
    <w:link w:val="HeaderChar"/>
    <w:rsid w:val="003A70FF"/>
    <w:pPr>
      <w:tabs>
        <w:tab w:val="center" w:pos="4153"/>
        <w:tab w:val="right" w:pos="8306"/>
      </w:tabs>
    </w:pPr>
  </w:style>
  <w:style w:type="character" w:customStyle="1" w:styleId="HeaderChar">
    <w:name w:val="Header Char"/>
    <w:basedOn w:val="DefaultParagraphFont"/>
    <w:link w:val="Header"/>
    <w:uiPriority w:val="99"/>
    <w:semiHidden/>
    <w:rsid w:val="00B63346"/>
    <w:rPr>
      <w:rFonts w:ascii="Arial" w:hAnsi="Arial" w:cs="Arial"/>
      <w:sz w:val="20"/>
      <w:szCs w:val="20"/>
      <w:lang w:val="en-US" w:eastAsia="en-US"/>
    </w:rPr>
  </w:style>
  <w:style w:type="paragraph" w:styleId="Footer">
    <w:name w:val="footer"/>
    <w:basedOn w:val="Normal"/>
    <w:link w:val="FooterChar"/>
    <w:uiPriority w:val="99"/>
    <w:rsid w:val="003A70FF"/>
    <w:pPr>
      <w:tabs>
        <w:tab w:val="center" w:pos="4153"/>
        <w:tab w:val="right" w:pos="8306"/>
      </w:tabs>
    </w:pPr>
  </w:style>
  <w:style w:type="character" w:customStyle="1" w:styleId="FooterChar">
    <w:name w:val="Footer Char"/>
    <w:basedOn w:val="DefaultParagraphFont"/>
    <w:link w:val="Footer"/>
    <w:uiPriority w:val="99"/>
    <w:rsid w:val="00B63346"/>
    <w:rPr>
      <w:rFonts w:ascii="Arial" w:hAnsi="Arial" w:cs="Arial"/>
      <w:sz w:val="20"/>
      <w:szCs w:val="20"/>
      <w:lang w:val="en-US" w:eastAsia="en-US"/>
    </w:rPr>
  </w:style>
  <w:style w:type="paragraph" w:styleId="Title">
    <w:name w:val="Title"/>
    <w:basedOn w:val="Normal"/>
    <w:link w:val="TitleChar"/>
    <w:uiPriority w:val="99"/>
    <w:qFormat/>
    <w:rsid w:val="00741152"/>
    <w:pPr>
      <w:widowControl/>
      <w:autoSpaceDE/>
      <w:autoSpaceDN/>
      <w:adjustRightInd/>
      <w:jc w:val="center"/>
    </w:pPr>
    <w:rPr>
      <w:rFonts w:cs="Times New Roman"/>
      <w:b/>
      <w:sz w:val="22"/>
      <w:lang w:val="en-GB"/>
    </w:rPr>
  </w:style>
  <w:style w:type="character" w:customStyle="1" w:styleId="TitleChar">
    <w:name w:val="Title Char"/>
    <w:basedOn w:val="DefaultParagraphFont"/>
    <w:link w:val="Title"/>
    <w:uiPriority w:val="99"/>
    <w:rsid w:val="00B63346"/>
    <w:rPr>
      <w:rFonts w:asciiTheme="majorHAnsi" w:eastAsiaTheme="majorEastAsia" w:hAnsiTheme="majorHAnsi" w:cstheme="majorBidi"/>
      <w:b/>
      <w:bCs/>
      <w:kern w:val="28"/>
      <w:sz w:val="32"/>
      <w:szCs w:val="32"/>
      <w:lang w:val="en-US" w:eastAsia="en-US"/>
    </w:rPr>
  </w:style>
  <w:style w:type="paragraph" w:styleId="BodyText">
    <w:name w:val="Body Text"/>
    <w:basedOn w:val="Normal"/>
    <w:link w:val="BodyTextChar"/>
    <w:uiPriority w:val="99"/>
    <w:rsid w:val="00741152"/>
    <w:pPr>
      <w:widowControl/>
      <w:tabs>
        <w:tab w:val="left" w:pos="-54"/>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 w:val="left" w:pos="9360"/>
      </w:tabs>
      <w:overflowPunct w:val="0"/>
      <w:spacing w:line="240" w:lineRule="exact"/>
      <w:textAlignment w:val="baseline"/>
    </w:pPr>
    <w:rPr>
      <w:rFonts w:ascii="Gill Sans" w:hAnsi="Gill Sans" w:cs="Times New Roman"/>
      <w:sz w:val="22"/>
      <w:lang w:val="en-GB"/>
    </w:rPr>
  </w:style>
  <w:style w:type="character" w:customStyle="1" w:styleId="BodyTextChar">
    <w:name w:val="Body Text Char"/>
    <w:basedOn w:val="DefaultParagraphFont"/>
    <w:link w:val="BodyText"/>
    <w:uiPriority w:val="99"/>
    <w:semiHidden/>
    <w:rsid w:val="00B63346"/>
    <w:rPr>
      <w:rFonts w:ascii="Arial" w:hAnsi="Arial" w:cs="Arial"/>
      <w:sz w:val="20"/>
      <w:szCs w:val="20"/>
      <w:lang w:val="en-US" w:eastAsia="en-US"/>
    </w:rPr>
  </w:style>
  <w:style w:type="paragraph" w:styleId="NoSpacing">
    <w:name w:val="No Spacing"/>
    <w:qFormat/>
    <w:rsid w:val="007A5646"/>
    <w:rPr>
      <w:color w:val="000000"/>
      <w:szCs w:val="20"/>
      <w:lang w:val="en-US"/>
    </w:rPr>
  </w:style>
  <w:style w:type="paragraph" w:styleId="BalloonText">
    <w:name w:val="Balloon Text"/>
    <w:basedOn w:val="Normal"/>
    <w:link w:val="BalloonTextChar"/>
    <w:uiPriority w:val="99"/>
    <w:rsid w:val="00F0762F"/>
    <w:rPr>
      <w:rFonts w:ascii="Tahoma" w:hAnsi="Tahoma" w:cs="Times New Roman"/>
      <w:sz w:val="16"/>
    </w:rPr>
  </w:style>
  <w:style w:type="character" w:customStyle="1" w:styleId="BalloonTextChar">
    <w:name w:val="Balloon Text Char"/>
    <w:basedOn w:val="DefaultParagraphFont"/>
    <w:link w:val="BalloonText"/>
    <w:uiPriority w:val="99"/>
    <w:locked/>
    <w:rsid w:val="00F0762F"/>
    <w:rPr>
      <w:rFonts w:ascii="Tahoma" w:hAnsi="Tahoma"/>
      <w:sz w:val="16"/>
      <w:lang w:val="en-US" w:eastAsia="en-US"/>
    </w:rPr>
  </w:style>
  <w:style w:type="paragraph" w:styleId="ListParagraph">
    <w:name w:val="List Paragraph"/>
    <w:basedOn w:val="Normal"/>
    <w:uiPriority w:val="34"/>
    <w:qFormat/>
    <w:rsid w:val="00B25825"/>
    <w:pPr>
      <w:ind w:left="720"/>
    </w:pPr>
  </w:style>
  <w:style w:type="character" w:styleId="CommentReference">
    <w:name w:val="annotation reference"/>
    <w:basedOn w:val="DefaultParagraphFont"/>
    <w:uiPriority w:val="99"/>
    <w:rsid w:val="00D655C8"/>
    <w:rPr>
      <w:rFonts w:cs="Times New Roman"/>
      <w:sz w:val="16"/>
      <w:szCs w:val="16"/>
    </w:rPr>
  </w:style>
  <w:style w:type="paragraph" w:styleId="CommentText">
    <w:name w:val="annotation text"/>
    <w:basedOn w:val="Normal"/>
    <w:link w:val="CommentTextChar"/>
    <w:uiPriority w:val="99"/>
    <w:rsid w:val="00D655C8"/>
  </w:style>
  <w:style w:type="character" w:customStyle="1" w:styleId="CommentTextChar">
    <w:name w:val="Comment Text Char"/>
    <w:basedOn w:val="DefaultParagraphFont"/>
    <w:link w:val="CommentText"/>
    <w:uiPriority w:val="99"/>
    <w:locked/>
    <w:rsid w:val="00D655C8"/>
    <w:rPr>
      <w:rFonts w:ascii="Arial" w:hAnsi="Arial" w:cs="Arial"/>
      <w:lang w:val="en-US" w:eastAsia="en-US"/>
    </w:rPr>
  </w:style>
  <w:style w:type="paragraph" w:styleId="CommentSubject">
    <w:name w:val="annotation subject"/>
    <w:basedOn w:val="CommentText"/>
    <w:next w:val="CommentText"/>
    <w:link w:val="CommentSubjectChar"/>
    <w:uiPriority w:val="99"/>
    <w:rsid w:val="00D655C8"/>
    <w:rPr>
      <w:b/>
      <w:bCs/>
    </w:rPr>
  </w:style>
  <w:style w:type="character" w:customStyle="1" w:styleId="CommentSubjectChar">
    <w:name w:val="Comment Subject Char"/>
    <w:basedOn w:val="CommentTextChar"/>
    <w:link w:val="CommentSubject"/>
    <w:uiPriority w:val="99"/>
    <w:locked/>
    <w:rsid w:val="00D655C8"/>
    <w:rPr>
      <w:rFonts w:ascii="Arial" w:hAnsi="Arial" w:cs="Arial"/>
      <w:b/>
      <w:bCs/>
      <w:lang w:val="en-US" w:eastAsia="en-US"/>
    </w:rPr>
  </w:style>
  <w:style w:type="paragraph" w:customStyle="1" w:styleId="Body">
    <w:name w:val="Body"/>
    <w:rsid w:val="00B85325"/>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US"/>
    </w:rPr>
  </w:style>
  <w:style w:type="paragraph" w:customStyle="1" w:styleId="NoteLevel11">
    <w:name w:val="Note Level 11"/>
    <w:rsid w:val="00D351C1"/>
    <w:pPr>
      <w:keepNext/>
      <w:widowControl w:val="0"/>
      <w:pBdr>
        <w:top w:val="nil"/>
        <w:left w:val="nil"/>
        <w:bottom w:val="nil"/>
        <w:right w:val="nil"/>
        <w:between w:val="nil"/>
        <w:bar w:val="nil"/>
      </w:pBdr>
      <w:outlineLvl w:val="0"/>
    </w:pPr>
    <w:rPr>
      <w:rFonts w:ascii="Verdana" w:eastAsia="Verdana" w:hAnsi="Verdana" w:cs="Verdana"/>
      <w:color w:val="000000"/>
      <w:sz w:val="20"/>
      <w:szCs w:val="20"/>
      <w:u w:color="000000"/>
      <w:bdr w:val="nil"/>
      <w:lang w:val="en-US" w:eastAsia="en-US"/>
    </w:rPr>
  </w:style>
  <w:style w:type="paragraph" w:styleId="BodyTextIndent">
    <w:name w:val="Body Text Indent"/>
    <w:basedOn w:val="Normal"/>
    <w:link w:val="BodyTextIndentChar"/>
    <w:rsid w:val="006C2FDC"/>
    <w:pPr>
      <w:spacing w:after="120"/>
      <w:ind w:left="283"/>
    </w:pPr>
  </w:style>
  <w:style w:type="character" w:customStyle="1" w:styleId="BodyTextIndentChar">
    <w:name w:val="Body Text Indent Char"/>
    <w:basedOn w:val="DefaultParagraphFont"/>
    <w:link w:val="BodyTextIndent"/>
    <w:rsid w:val="006C2FDC"/>
    <w:rPr>
      <w:rFonts w:ascii="Arial" w:hAnsi="Arial" w:cs="Arial"/>
      <w:sz w:val="20"/>
      <w:szCs w:val="20"/>
      <w:lang w:val="en-US" w:eastAsia="en-US"/>
    </w:rPr>
  </w:style>
  <w:style w:type="paragraph" w:styleId="NormalWeb">
    <w:name w:val="Normal (Web)"/>
    <w:basedOn w:val="Normal"/>
    <w:uiPriority w:val="99"/>
    <w:semiHidden/>
    <w:unhideWhenUsed/>
    <w:rsid w:val="00855499"/>
    <w:pPr>
      <w:widowControl/>
      <w:autoSpaceDE/>
      <w:autoSpaceDN/>
      <w:adjustRightInd/>
      <w:spacing w:before="100" w:beforeAutospacing="1" w:after="100" w:afterAutospacing="1"/>
    </w:pPr>
    <w:rPr>
      <w:rFonts w:ascii="Times New Roman" w:hAnsi="Times New Roman" w:cs="Times New Roman"/>
      <w:sz w:val="24"/>
      <w:szCs w:val="24"/>
      <w:lang w:val="en-GB" w:eastAsia="en-GB"/>
    </w:rPr>
  </w:style>
  <w:style w:type="character" w:customStyle="1" w:styleId="apple-tab-span">
    <w:name w:val="apple-tab-span"/>
    <w:basedOn w:val="DefaultParagraphFont"/>
    <w:rsid w:val="00136D0B"/>
  </w:style>
  <w:style w:type="numbering" w:customStyle="1" w:styleId="List31">
    <w:name w:val="List 31"/>
    <w:basedOn w:val="NoList"/>
    <w:rsid w:val="00265877"/>
    <w:pPr>
      <w:numPr>
        <w:numId w:val="2"/>
      </w:numPr>
    </w:pPr>
  </w:style>
  <w:style w:type="paragraph" w:customStyle="1" w:styleId="Default">
    <w:name w:val="Default"/>
    <w:rsid w:val="00F84952"/>
    <w:pPr>
      <w:autoSpaceDE w:val="0"/>
      <w:autoSpaceDN w:val="0"/>
      <w:adjustRightInd w:val="0"/>
    </w:pPr>
    <w:rPr>
      <w:rFonts w:ascii="Calibri" w:eastAsia="Arial Unicode MS" w:hAnsi="Calibri" w:cs="Calibri"/>
      <w:color w:val="000000"/>
      <w:sz w:val="24"/>
      <w:szCs w:val="24"/>
      <w:bdr w:val="nil"/>
    </w:rPr>
  </w:style>
  <w:style w:type="paragraph" w:customStyle="1" w:styleId="BodyA">
    <w:name w:val="Body A"/>
    <w:rsid w:val="009E75D8"/>
    <w:pPr>
      <w:pBdr>
        <w:top w:val="nil"/>
        <w:left w:val="nil"/>
        <w:bottom w:val="nil"/>
        <w:right w:val="nil"/>
        <w:between w:val="nil"/>
        <w:bar w:val="nil"/>
      </w:pBdr>
    </w:pPr>
    <w:rPr>
      <w:rFonts w:ascii="Helvetica" w:eastAsia="Arial Unicode MS" w:hAnsi="Arial Unicode MS" w:cs="Arial Unicode MS"/>
      <w:color w:val="000000"/>
      <w:u w:color="000000"/>
      <w:bdr w:val="nil"/>
      <w:lang w:val="en-US"/>
    </w:rPr>
  </w:style>
  <w:style w:type="numbering" w:customStyle="1" w:styleId="List311">
    <w:name w:val="List 311"/>
    <w:basedOn w:val="NoList"/>
    <w:rsid w:val="008D66CD"/>
  </w:style>
  <w:style w:type="paragraph" w:styleId="Revision">
    <w:name w:val="Revision"/>
    <w:hidden/>
    <w:semiHidden/>
    <w:rsid w:val="00562D5C"/>
    <w:rPr>
      <w:rFonts w:ascii="Arial" w:hAnsi="Arial" w:cs="Arial"/>
      <w:sz w:val="20"/>
      <w:szCs w:val="20"/>
      <w:lang w:val="en-US" w:eastAsia="en-US"/>
    </w:rPr>
  </w:style>
  <w:style w:type="paragraph" w:styleId="PlainText">
    <w:name w:val="Plain Text"/>
    <w:basedOn w:val="Normal"/>
    <w:link w:val="PlainTextChar"/>
    <w:uiPriority w:val="99"/>
    <w:unhideWhenUsed/>
    <w:rsid w:val="004F688C"/>
    <w:pPr>
      <w:widowControl/>
      <w:autoSpaceDE/>
      <w:autoSpaceDN/>
      <w:adjustRightInd/>
    </w:pPr>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4F688C"/>
    <w:rPr>
      <w:rFonts w:ascii="Calibri" w:eastAsiaTheme="minorHAnsi" w:hAnsi="Calibri" w:cstheme="minorBidi"/>
      <w:szCs w:val="21"/>
      <w:lang w:eastAsia="en-US"/>
    </w:rPr>
  </w:style>
  <w:style w:type="numbering" w:customStyle="1" w:styleId="List0">
    <w:name w:val="List 0"/>
    <w:basedOn w:val="NoList"/>
    <w:rsid w:val="006C0A20"/>
    <w:pPr>
      <w:numPr>
        <w:numId w:val="9"/>
      </w:numPr>
    </w:pPr>
  </w:style>
  <w:style w:type="numbering" w:customStyle="1" w:styleId="List1">
    <w:name w:val="List 1"/>
    <w:basedOn w:val="NoList"/>
    <w:rsid w:val="006C0A2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13253">
      <w:bodyDiv w:val="1"/>
      <w:marLeft w:val="0"/>
      <w:marRight w:val="0"/>
      <w:marTop w:val="0"/>
      <w:marBottom w:val="0"/>
      <w:divBdr>
        <w:top w:val="none" w:sz="0" w:space="0" w:color="auto"/>
        <w:left w:val="none" w:sz="0" w:space="0" w:color="auto"/>
        <w:bottom w:val="none" w:sz="0" w:space="0" w:color="auto"/>
        <w:right w:val="none" w:sz="0" w:space="0" w:color="auto"/>
      </w:divBdr>
    </w:div>
    <w:div w:id="357660372">
      <w:bodyDiv w:val="1"/>
      <w:marLeft w:val="0"/>
      <w:marRight w:val="0"/>
      <w:marTop w:val="0"/>
      <w:marBottom w:val="0"/>
      <w:divBdr>
        <w:top w:val="none" w:sz="0" w:space="0" w:color="auto"/>
        <w:left w:val="none" w:sz="0" w:space="0" w:color="auto"/>
        <w:bottom w:val="none" w:sz="0" w:space="0" w:color="auto"/>
        <w:right w:val="none" w:sz="0" w:space="0" w:color="auto"/>
      </w:divBdr>
    </w:div>
    <w:div w:id="440104434">
      <w:bodyDiv w:val="1"/>
      <w:marLeft w:val="0"/>
      <w:marRight w:val="0"/>
      <w:marTop w:val="0"/>
      <w:marBottom w:val="0"/>
      <w:divBdr>
        <w:top w:val="none" w:sz="0" w:space="0" w:color="auto"/>
        <w:left w:val="none" w:sz="0" w:space="0" w:color="auto"/>
        <w:bottom w:val="none" w:sz="0" w:space="0" w:color="auto"/>
        <w:right w:val="none" w:sz="0" w:space="0" w:color="auto"/>
      </w:divBdr>
    </w:div>
    <w:div w:id="490371745">
      <w:bodyDiv w:val="1"/>
      <w:marLeft w:val="0"/>
      <w:marRight w:val="0"/>
      <w:marTop w:val="0"/>
      <w:marBottom w:val="0"/>
      <w:divBdr>
        <w:top w:val="none" w:sz="0" w:space="0" w:color="auto"/>
        <w:left w:val="none" w:sz="0" w:space="0" w:color="auto"/>
        <w:bottom w:val="none" w:sz="0" w:space="0" w:color="auto"/>
        <w:right w:val="none" w:sz="0" w:space="0" w:color="auto"/>
      </w:divBdr>
    </w:div>
    <w:div w:id="503714583">
      <w:bodyDiv w:val="1"/>
      <w:marLeft w:val="0"/>
      <w:marRight w:val="0"/>
      <w:marTop w:val="0"/>
      <w:marBottom w:val="0"/>
      <w:divBdr>
        <w:top w:val="none" w:sz="0" w:space="0" w:color="auto"/>
        <w:left w:val="none" w:sz="0" w:space="0" w:color="auto"/>
        <w:bottom w:val="none" w:sz="0" w:space="0" w:color="auto"/>
        <w:right w:val="none" w:sz="0" w:space="0" w:color="auto"/>
      </w:divBdr>
    </w:div>
    <w:div w:id="538737690">
      <w:bodyDiv w:val="1"/>
      <w:marLeft w:val="0"/>
      <w:marRight w:val="0"/>
      <w:marTop w:val="0"/>
      <w:marBottom w:val="0"/>
      <w:divBdr>
        <w:top w:val="none" w:sz="0" w:space="0" w:color="auto"/>
        <w:left w:val="none" w:sz="0" w:space="0" w:color="auto"/>
        <w:bottom w:val="none" w:sz="0" w:space="0" w:color="auto"/>
        <w:right w:val="none" w:sz="0" w:space="0" w:color="auto"/>
      </w:divBdr>
    </w:div>
    <w:div w:id="642195737">
      <w:bodyDiv w:val="1"/>
      <w:marLeft w:val="0"/>
      <w:marRight w:val="0"/>
      <w:marTop w:val="0"/>
      <w:marBottom w:val="0"/>
      <w:divBdr>
        <w:top w:val="none" w:sz="0" w:space="0" w:color="auto"/>
        <w:left w:val="none" w:sz="0" w:space="0" w:color="auto"/>
        <w:bottom w:val="none" w:sz="0" w:space="0" w:color="auto"/>
        <w:right w:val="none" w:sz="0" w:space="0" w:color="auto"/>
      </w:divBdr>
    </w:div>
    <w:div w:id="669723079">
      <w:bodyDiv w:val="1"/>
      <w:marLeft w:val="0"/>
      <w:marRight w:val="0"/>
      <w:marTop w:val="0"/>
      <w:marBottom w:val="0"/>
      <w:divBdr>
        <w:top w:val="none" w:sz="0" w:space="0" w:color="auto"/>
        <w:left w:val="none" w:sz="0" w:space="0" w:color="auto"/>
        <w:bottom w:val="none" w:sz="0" w:space="0" w:color="auto"/>
        <w:right w:val="none" w:sz="0" w:space="0" w:color="auto"/>
      </w:divBdr>
    </w:div>
    <w:div w:id="685861679">
      <w:bodyDiv w:val="1"/>
      <w:marLeft w:val="0"/>
      <w:marRight w:val="0"/>
      <w:marTop w:val="0"/>
      <w:marBottom w:val="0"/>
      <w:divBdr>
        <w:top w:val="none" w:sz="0" w:space="0" w:color="auto"/>
        <w:left w:val="none" w:sz="0" w:space="0" w:color="auto"/>
        <w:bottom w:val="none" w:sz="0" w:space="0" w:color="auto"/>
        <w:right w:val="none" w:sz="0" w:space="0" w:color="auto"/>
      </w:divBdr>
    </w:div>
    <w:div w:id="762385498">
      <w:bodyDiv w:val="1"/>
      <w:marLeft w:val="0"/>
      <w:marRight w:val="0"/>
      <w:marTop w:val="0"/>
      <w:marBottom w:val="0"/>
      <w:divBdr>
        <w:top w:val="none" w:sz="0" w:space="0" w:color="auto"/>
        <w:left w:val="none" w:sz="0" w:space="0" w:color="auto"/>
        <w:bottom w:val="none" w:sz="0" w:space="0" w:color="auto"/>
        <w:right w:val="none" w:sz="0" w:space="0" w:color="auto"/>
      </w:divBdr>
    </w:div>
    <w:div w:id="766193394">
      <w:bodyDiv w:val="1"/>
      <w:marLeft w:val="0"/>
      <w:marRight w:val="0"/>
      <w:marTop w:val="0"/>
      <w:marBottom w:val="0"/>
      <w:divBdr>
        <w:top w:val="none" w:sz="0" w:space="0" w:color="auto"/>
        <w:left w:val="none" w:sz="0" w:space="0" w:color="auto"/>
        <w:bottom w:val="none" w:sz="0" w:space="0" w:color="auto"/>
        <w:right w:val="none" w:sz="0" w:space="0" w:color="auto"/>
      </w:divBdr>
    </w:div>
    <w:div w:id="794907121">
      <w:bodyDiv w:val="1"/>
      <w:marLeft w:val="0"/>
      <w:marRight w:val="0"/>
      <w:marTop w:val="0"/>
      <w:marBottom w:val="0"/>
      <w:divBdr>
        <w:top w:val="none" w:sz="0" w:space="0" w:color="auto"/>
        <w:left w:val="none" w:sz="0" w:space="0" w:color="auto"/>
        <w:bottom w:val="none" w:sz="0" w:space="0" w:color="auto"/>
        <w:right w:val="none" w:sz="0" w:space="0" w:color="auto"/>
      </w:divBdr>
    </w:div>
    <w:div w:id="929433753">
      <w:bodyDiv w:val="1"/>
      <w:marLeft w:val="0"/>
      <w:marRight w:val="0"/>
      <w:marTop w:val="0"/>
      <w:marBottom w:val="0"/>
      <w:divBdr>
        <w:top w:val="none" w:sz="0" w:space="0" w:color="auto"/>
        <w:left w:val="none" w:sz="0" w:space="0" w:color="auto"/>
        <w:bottom w:val="none" w:sz="0" w:space="0" w:color="auto"/>
        <w:right w:val="none" w:sz="0" w:space="0" w:color="auto"/>
      </w:divBdr>
    </w:div>
    <w:div w:id="982075563">
      <w:bodyDiv w:val="1"/>
      <w:marLeft w:val="0"/>
      <w:marRight w:val="0"/>
      <w:marTop w:val="0"/>
      <w:marBottom w:val="0"/>
      <w:divBdr>
        <w:top w:val="none" w:sz="0" w:space="0" w:color="auto"/>
        <w:left w:val="none" w:sz="0" w:space="0" w:color="auto"/>
        <w:bottom w:val="none" w:sz="0" w:space="0" w:color="auto"/>
        <w:right w:val="none" w:sz="0" w:space="0" w:color="auto"/>
      </w:divBdr>
    </w:div>
    <w:div w:id="1031690194">
      <w:marLeft w:val="0"/>
      <w:marRight w:val="0"/>
      <w:marTop w:val="0"/>
      <w:marBottom w:val="0"/>
      <w:divBdr>
        <w:top w:val="none" w:sz="0" w:space="0" w:color="auto"/>
        <w:left w:val="none" w:sz="0" w:space="0" w:color="auto"/>
        <w:bottom w:val="none" w:sz="0" w:space="0" w:color="auto"/>
        <w:right w:val="none" w:sz="0" w:space="0" w:color="auto"/>
      </w:divBdr>
    </w:div>
    <w:div w:id="1169367387">
      <w:bodyDiv w:val="1"/>
      <w:marLeft w:val="0"/>
      <w:marRight w:val="0"/>
      <w:marTop w:val="0"/>
      <w:marBottom w:val="0"/>
      <w:divBdr>
        <w:top w:val="none" w:sz="0" w:space="0" w:color="auto"/>
        <w:left w:val="none" w:sz="0" w:space="0" w:color="auto"/>
        <w:bottom w:val="none" w:sz="0" w:space="0" w:color="auto"/>
        <w:right w:val="none" w:sz="0" w:space="0" w:color="auto"/>
      </w:divBdr>
    </w:div>
    <w:div w:id="1181702088">
      <w:bodyDiv w:val="1"/>
      <w:marLeft w:val="0"/>
      <w:marRight w:val="0"/>
      <w:marTop w:val="0"/>
      <w:marBottom w:val="0"/>
      <w:divBdr>
        <w:top w:val="none" w:sz="0" w:space="0" w:color="auto"/>
        <w:left w:val="none" w:sz="0" w:space="0" w:color="auto"/>
        <w:bottom w:val="none" w:sz="0" w:space="0" w:color="auto"/>
        <w:right w:val="none" w:sz="0" w:space="0" w:color="auto"/>
      </w:divBdr>
    </w:div>
    <w:div w:id="1347712751">
      <w:bodyDiv w:val="1"/>
      <w:marLeft w:val="0"/>
      <w:marRight w:val="0"/>
      <w:marTop w:val="0"/>
      <w:marBottom w:val="0"/>
      <w:divBdr>
        <w:top w:val="none" w:sz="0" w:space="0" w:color="auto"/>
        <w:left w:val="none" w:sz="0" w:space="0" w:color="auto"/>
        <w:bottom w:val="none" w:sz="0" w:space="0" w:color="auto"/>
        <w:right w:val="none" w:sz="0" w:space="0" w:color="auto"/>
      </w:divBdr>
    </w:div>
    <w:div w:id="1394237740">
      <w:bodyDiv w:val="1"/>
      <w:marLeft w:val="0"/>
      <w:marRight w:val="0"/>
      <w:marTop w:val="0"/>
      <w:marBottom w:val="0"/>
      <w:divBdr>
        <w:top w:val="none" w:sz="0" w:space="0" w:color="auto"/>
        <w:left w:val="none" w:sz="0" w:space="0" w:color="auto"/>
        <w:bottom w:val="none" w:sz="0" w:space="0" w:color="auto"/>
        <w:right w:val="none" w:sz="0" w:space="0" w:color="auto"/>
      </w:divBdr>
    </w:div>
    <w:div w:id="1443185870">
      <w:bodyDiv w:val="1"/>
      <w:marLeft w:val="0"/>
      <w:marRight w:val="0"/>
      <w:marTop w:val="0"/>
      <w:marBottom w:val="0"/>
      <w:divBdr>
        <w:top w:val="none" w:sz="0" w:space="0" w:color="auto"/>
        <w:left w:val="none" w:sz="0" w:space="0" w:color="auto"/>
        <w:bottom w:val="none" w:sz="0" w:space="0" w:color="auto"/>
        <w:right w:val="none" w:sz="0" w:space="0" w:color="auto"/>
      </w:divBdr>
    </w:div>
    <w:div w:id="1503547665">
      <w:bodyDiv w:val="1"/>
      <w:marLeft w:val="0"/>
      <w:marRight w:val="0"/>
      <w:marTop w:val="0"/>
      <w:marBottom w:val="0"/>
      <w:divBdr>
        <w:top w:val="none" w:sz="0" w:space="0" w:color="auto"/>
        <w:left w:val="none" w:sz="0" w:space="0" w:color="auto"/>
        <w:bottom w:val="none" w:sz="0" w:space="0" w:color="auto"/>
        <w:right w:val="none" w:sz="0" w:space="0" w:color="auto"/>
      </w:divBdr>
    </w:div>
    <w:div w:id="1538616732">
      <w:bodyDiv w:val="1"/>
      <w:marLeft w:val="0"/>
      <w:marRight w:val="0"/>
      <w:marTop w:val="0"/>
      <w:marBottom w:val="0"/>
      <w:divBdr>
        <w:top w:val="none" w:sz="0" w:space="0" w:color="auto"/>
        <w:left w:val="none" w:sz="0" w:space="0" w:color="auto"/>
        <w:bottom w:val="none" w:sz="0" w:space="0" w:color="auto"/>
        <w:right w:val="none" w:sz="0" w:space="0" w:color="auto"/>
      </w:divBdr>
    </w:div>
    <w:div w:id="1565141094">
      <w:bodyDiv w:val="1"/>
      <w:marLeft w:val="0"/>
      <w:marRight w:val="0"/>
      <w:marTop w:val="0"/>
      <w:marBottom w:val="0"/>
      <w:divBdr>
        <w:top w:val="none" w:sz="0" w:space="0" w:color="auto"/>
        <w:left w:val="none" w:sz="0" w:space="0" w:color="auto"/>
        <w:bottom w:val="none" w:sz="0" w:space="0" w:color="auto"/>
        <w:right w:val="none" w:sz="0" w:space="0" w:color="auto"/>
      </w:divBdr>
    </w:div>
    <w:div w:id="1611428219">
      <w:bodyDiv w:val="1"/>
      <w:marLeft w:val="0"/>
      <w:marRight w:val="0"/>
      <w:marTop w:val="0"/>
      <w:marBottom w:val="0"/>
      <w:divBdr>
        <w:top w:val="none" w:sz="0" w:space="0" w:color="auto"/>
        <w:left w:val="none" w:sz="0" w:space="0" w:color="auto"/>
        <w:bottom w:val="none" w:sz="0" w:space="0" w:color="auto"/>
        <w:right w:val="none" w:sz="0" w:space="0" w:color="auto"/>
      </w:divBdr>
    </w:div>
    <w:div w:id="1620722129">
      <w:bodyDiv w:val="1"/>
      <w:marLeft w:val="0"/>
      <w:marRight w:val="0"/>
      <w:marTop w:val="0"/>
      <w:marBottom w:val="0"/>
      <w:divBdr>
        <w:top w:val="none" w:sz="0" w:space="0" w:color="auto"/>
        <w:left w:val="none" w:sz="0" w:space="0" w:color="auto"/>
        <w:bottom w:val="none" w:sz="0" w:space="0" w:color="auto"/>
        <w:right w:val="none" w:sz="0" w:space="0" w:color="auto"/>
      </w:divBdr>
    </w:div>
    <w:div w:id="1620838587">
      <w:bodyDiv w:val="1"/>
      <w:marLeft w:val="0"/>
      <w:marRight w:val="0"/>
      <w:marTop w:val="0"/>
      <w:marBottom w:val="0"/>
      <w:divBdr>
        <w:top w:val="none" w:sz="0" w:space="0" w:color="auto"/>
        <w:left w:val="none" w:sz="0" w:space="0" w:color="auto"/>
        <w:bottom w:val="none" w:sz="0" w:space="0" w:color="auto"/>
        <w:right w:val="none" w:sz="0" w:space="0" w:color="auto"/>
      </w:divBdr>
    </w:div>
    <w:div w:id="1758941080">
      <w:bodyDiv w:val="1"/>
      <w:marLeft w:val="0"/>
      <w:marRight w:val="0"/>
      <w:marTop w:val="0"/>
      <w:marBottom w:val="0"/>
      <w:divBdr>
        <w:top w:val="none" w:sz="0" w:space="0" w:color="auto"/>
        <w:left w:val="none" w:sz="0" w:space="0" w:color="auto"/>
        <w:bottom w:val="none" w:sz="0" w:space="0" w:color="auto"/>
        <w:right w:val="none" w:sz="0" w:space="0" w:color="auto"/>
      </w:divBdr>
    </w:div>
    <w:div w:id="1914586744">
      <w:bodyDiv w:val="1"/>
      <w:marLeft w:val="0"/>
      <w:marRight w:val="0"/>
      <w:marTop w:val="0"/>
      <w:marBottom w:val="0"/>
      <w:divBdr>
        <w:top w:val="none" w:sz="0" w:space="0" w:color="auto"/>
        <w:left w:val="none" w:sz="0" w:space="0" w:color="auto"/>
        <w:bottom w:val="none" w:sz="0" w:space="0" w:color="auto"/>
        <w:right w:val="none" w:sz="0" w:space="0" w:color="auto"/>
      </w:divBdr>
    </w:div>
    <w:div w:id="1943300085">
      <w:bodyDiv w:val="1"/>
      <w:marLeft w:val="0"/>
      <w:marRight w:val="0"/>
      <w:marTop w:val="0"/>
      <w:marBottom w:val="0"/>
      <w:divBdr>
        <w:top w:val="none" w:sz="0" w:space="0" w:color="auto"/>
        <w:left w:val="none" w:sz="0" w:space="0" w:color="auto"/>
        <w:bottom w:val="none" w:sz="0" w:space="0" w:color="auto"/>
        <w:right w:val="none" w:sz="0" w:space="0" w:color="auto"/>
      </w:divBdr>
    </w:div>
    <w:div w:id="1964384405">
      <w:bodyDiv w:val="1"/>
      <w:marLeft w:val="0"/>
      <w:marRight w:val="0"/>
      <w:marTop w:val="0"/>
      <w:marBottom w:val="0"/>
      <w:divBdr>
        <w:top w:val="none" w:sz="0" w:space="0" w:color="auto"/>
        <w:left w:val="none" w:sz="0" w:space="0" w:color="auto"/>
        <w:bottom w:val="none" w:sz="0" w:space="0" w:color="auto"/>
        <w:right w:val="none" w:sz="0" w:space="0" w:color="auto"/>
      </w:divBdr>
    </w:div>
    <w:div w:id="2076462734">
      <w:bodyDiv w:val="1"/>
      <w:marLeft w:val="0"/>
      <w:marRight w:val="0"/>
      <w:marTop w:val="0"/>
      <w:marBottom w:val="0"/>
      <w:divBdr>
        <w:top w:val="none" w:sz="0" w:space="0" w:color="auto"/>
        <w:left w:val="none" w:sz="0" w:space="0" w:color="auto"/>
        <w:bottom w:val="none" w:sz="0" w:space="0" w:color="auto"/>
        <w:right w:val="none" w:sz="0" w:space="0" w:color="auto"/>
      </w:divBdr>
    </w:div>
    <w:div w:id="213497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951D5-624B-4D93-83F7-5E5892A5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and Competency Profile</vt:lpstr>
    </vt:vector>
  </TitlesOfParts>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and Competency Profile</dc:title>
  <dc:creator/>
  <cp:lastModifiedBy/>
  <cp:revision>1</cp:revision>
  <dcterms:created xsi:type="dcterms:W3CDTF">2017-10-05T08:30:00Z</dcterms:created>
  <dcterms:modified xsi:type="dcterms:W3CDTF">2017-10-05T08:30:00Z</dcterms:modified>
</cp:coreProperties>
</file>