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23D1" w14:textId="77777777" w:rsidR="00011599" w:rsidRPr="008C52BF" w:rsidRDefault="00011599" w:rsidP="00011599">
      <w:pPr>
        <w:tabs>
          <w:tab w:val="left" w:pos="709"/>
        </w:tabs>
        <w:ind w:left="1418" w:hanging="1418"/>
        <w:jc w:val="right"/>
        <w:rPr>
          <w:rFonts w:ascii="Verdana" w:hAnsi="Verdana"/>
          <w:b/>
          <w:sz w:val="20"/>
          <w:szCs w:val="20"/>
        </w:rPr>
      </w:pPr>
      <w:bookmarkStart w:id="0" w:name="_GoBack"/>
      <w:bookmarkEnd w:id="0"/>
    </w:p>
    <w:p w14:paraId="4E7C23D2" w14:textId="77777777" w:rsidR="00011599" w:rsidRPr="00B46761" w:rsidRDefault="00011599" w:rsidP="00011599">
      <w:pPr>
        <w:ind w:left="-720"/>
        <w:rPr>
          <w:rFonts w:ascii="Verdana" w:hAnsi="Verdana"/>
          <w:sz w:val="20"/>
          <w:szCs w:val="20"/>
        </w:rPr>
      </w:pPr>
      <w:r>
        <w:rPr>
          <w:rFonts w:ascii="Arial" w:hAnsi="Arial" w:cs="Arial"/>
          <w:noProof/>
          <w:lang w:eastAsia="en-GB"/>
        </w:rPr>
        <w:drawing>
          <wp:inline distT="0" distB="0" distL="0" distR="0" wp14:anchorId="4E7C250E" wp14:editId="4E7C250F">
            <wp:extent cx="3095625" cy="1095375"/>
            <wp:effectExtent l="19050" t="0" r="9525" b="0"/>
            <wp:docPr id="2"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logo"/>
                    <pic:cNvPicPr>
                      <a:picLocks noChangeAspect="1" noChangeArrowheads="1"/>
                    </pic:cNvPicPr>
                  </pic:nvPicPr>
                  <pic:blipFill>
                    <a:blip r:embed="rId9" cstate="print"/>
                    <a:srcRect/>
                    <a:stretch>
                      <a:fillRect/>
                    </a:stretch>
                  </pic:blipFill>
                  <pic:spPr bwMode="auto">
                    <a:xfrm>
                      <a:off x="0" y="0"/>
                      <a:ext cx="3095625" cy="1095375"/>
                    </a:xfrm>
                    <a:prstGeom prst="rect">
                      <a:avLst/>
                    </a:prstGeom>
                    <a:noFill/>
                    <a:ln w="9525">
                      <a:noFill/>
                      <a:miter lim="800000"/>
                      <a:headEnd/>
                      <a:tailEnd/>
                    </a:ln>
                  </pic:spPr>
                </pic:pic>
              </a:graphicData>
            </a:graphic>
          </wp:inline>
        </w:drawing>
      </w:r>
    </w:p>
    <w:p w14:paraId="4E7C23D3" w14:textId="77777777" w:rsidR="00011599" w:rsidRPr="00D567C0" w:rsidRDefault="00011599" w:rsidP="00011599">
      <w:pPr>
        <w:pStyle w:val="z-TopofForm"/>
        <w:spacing w:line="400" w:lineRule="exact"/>
        <w:jc w:val="center"/>
        <w:rPr>
          <w:rFonts w:asciiTheme="minorHAnsi" w:hAnsiTheme="minorHAnsi"/>
          <w:b/>
          <w:sz w:val="20"/>
          <w:u w:val="single"/>
          <w:lang w:eastAsia="ja-JP"/>
        </w:rPr>
      </w:pPr>
      <w:r w:rsidRPr="00D567C0">
        <w:rPr>
          <w:rFonts w:asciiTheme="minorHAnsi" w:hAnsiTheme="minorHAnsi"/>
          <w:b/>
          <w:sz w:val="20"/>
          <w:u w:val="single"/>
          <w:lang w:eastAsia="ja-JP"/>
        </w:rPr>
        <w:t>JOB DESCRIPTION</w:t>
      </w:r>
    </w:p>
    <w:p w14:paraId="4E7C23D4" w14:textId="77777777" w:rsidR="00011599" w:rsidRPr="00D567C0" w:rsidRDefault="00011599" w:rsidP="00011599">
      <w:pPr>
        <w:spacing w:line="400" w:lineRule="exact"/>
        <w:rPr>
          <w:rFonts w:asciiTheme="minorHAnsi" w:hAnsiTheme="minorHAnsi"/>
          <w:b/>
          <w:i/>
          <w:sz w:val="20"/>
          <w:szCs w:val="20"/>
          <w:u w:val="single"/>
          <w:lang w:eastAsia="ja-JP"/>
        </w:rPr>
      </w:pPr>
    </w:p>
    <w:p w14:paraId="4E7C23D5" w14:textId="77777777" w:rsidR="00011599" w:rsidRPr="00D567C0" w:rsidRDefault="00011599" w:rsidP="00011599">
      <w:pPr>
        <w:pStyle w:val="z-TopofForm"/>
        <w:ind w:left="3060" w:hanging="3060"/>
        <w:rPr>
          <w:rFonts w:asciiTheme="minorHAnsi" w:hAnsiTheme="minorHAnsi"/>
          <w:b/>
          <w:sz w:val="20"/>
          <w:highlight w:val="yellow"/>
          <w:lang w:eastAsia="ja-JP"/>
        </w:rPr>
      </w:pPr>
      <w:r w:rsidRPr="00D567C0">
        <w:rPr>
          <w:rFonts w:asciiTheme="minorHAnsi" w:hAnsiTheme="minorHAnsi"/>
          <w:sz w:val="20"/>
          <w:u w:val="single"/>
          <w:lang w:eastAsia="ja-JP"/>
        </w:rPr>
        <w:t>Post</w:t>
      </w:r>
      <w:r w:rsidRPr="00D567C0">
        <w:rPr>
          <w:rFonts w:asciiTheme="minorHAnsi" w:hAnsiTheme="minorHAnsi"/>
          <w:sz w:val="20"/>
          <w:lang w:eastAsia="ja-JP"/>
        </w:rPr>
        <w:t>:</w:t>
      </w:r>
      <w:r w:rsidRPr="00D567C0">
        <w:rPr>
          <w:rFonts w:asciiTheme="minorHAnsi" w:hAnsiTheme="minorHAnsi"/>
          <w:sz w:val="20"/>
          <w:lang w:eastAsia="ja-JP"/>
        </w:rPr>
        <w:tab/>
      </w:r>
      <w:r w:rsidR="004F1F19" w:rsidRPr="00D567C0">
        <w:rPr>
          <w:rFonts w:asciiTheme="minorHAnsi" w:hAnsiTheme="minorHAnsi"/>
          <w:b/>
          <w:sz w:val="20"/>
          <w:lang w:eastAsia="ja-JP"/>
        </w:rPr>
        <w:t>National Support Officer</w:t>
      </w:r>
    </w:p>
    <w:p w14:paraId="4E7C23D6" w14:textId="77777777" w:rsidR="00011599" w:rsidRPr="00D567C0" w:rsidRDefault="00011599" w:rsidP="00011599">
      <w:pPr>
        <w:pStyle w:val="z-TopofForm"/>
        <w:ind w:left="3060" w:hanging="3060"/>
        <w:rPr>
          <w:rFonts w:asciiTheme="minorHAnsi" w:hAnsiTheme="minorHAnsi"/>
          <w:sz w:val="20"/>
          <w:highlight w:val="yellow"/>
          <w:u w:val="single"/>
          <w:lang w:eastAsia="ja-JP"/>
        </w:rPr>
      </w:pPr>
    </w:p>
    <w:p w14:paraId="4E7C23D7" w14:textId="73E6CC19" w:rsidR="00011599" w:rsidRPr="00D567C0" w:rsidRDefault="00011599" w:rsidP="00011599">
      <w:pPr>
        <w:pStyle w:val="z-TopofForm"/>
        <w:ind w:left="3060" w:hanging="3060"/>
        <w:rPr>
          <w:rFonts w:asciiTheme="minorHAnsi" w:hAnsiTheme="minorHAnsi"/>
          <w:sz w:val="20"/>
          <w:lang w:eastAsia="ja-JP"/>
        </w:rPr>
      </w:pPr>
      <w:r w:rsidRPr="00D567C0">
        <w:rPr>
          <w:rFonts w:asciiTheme="minorHAnsi" w:hAnsiTheme="minorHAnsi"/>
          <w:sz w:val="20"/>
          <w:u w:val="single"/>
          <w:lang w:eastAsia="ja-JP"/>
        </w:rPr>
        <w:t>Responsible to</w:t>
      </w:r>
      <w:r w:rsidR="004F1F19" w:rsidRPr="00D567C0">
        <w:rPr>
          <w:rFonts w:asciiTheme="minorHAnsi" w:hAnsiTheme="minorHAnsi"/>
          <w:sz w:val="20"/>
          <w:lang w:eastAsia="ja-JP"/>
        </w:rPr>
        <w:t>:</w:t>
      </w:r>
      <w:r w:rsidR="004F1F19" w:rsidRPr="00D567C0">
        <w:rPr>
          <w:rFonts w:asciiTheme="minorHAnsi" w:hAnsiTheme="minorHAnsi"/>
          <w:sz w:val="20"/>
          <w:lang w:eastAsia="ja-JP"/>
        </w:rPr>
        <w:tab/>
        <w:t>Sport Wales Senior Officer</w:t>
      </w:r>
      <w:r w:rsidR="00E17C66" w:rsidRPr="00D567C0">
        <w:rPr>
          <w:rFonts w:asciiTheme="minorHAnsi" w:hAnsiTheme="minorHAnsi"/>
          <w:sz w:val="20"/>
          <w:lang w:eastAsia="ja-JP"/>
        </w:rPr>
        <w:t>/Principal Grants Officer</w:t>
      </w:r>
    </w:p>
    <w:p w14:paraId="4E7C23D8" w14:textId="77777777" w:rsidR="00011599" w:rsidRPr="00D567C0" w:rsidRDefault="00011599" w:rsidP="00011599">
      <w:pPr>
        <w:rPr>
          <w:rFonts w:asciiTheme="minorHAnsi" w:hAnsiTheme="minorHAnsi"/>
          <w:sz w:val="20"/>
          <w:szCs w:val="20"/>
          <w:lang w:eastAsia="ja-JP"/>
        </w:rPr>
      </w:pPr>
    </w:p>
    <w:p w14:paraId="4E7C23D9" w14:textId="77777777" w:rsidR="00011599" w:rsidRPr="00D567C0" w:rsidRDefault="00011599" w:rsidP="00011599">
      <w:pPr>
        <w:spacing w:after="60" w:line="276" w:lineRule="auto"/>
        <w:rPr>
          <w:rFonts w:asciiTheme="minorHAnsi" w:hAnsiTheme="minorHAnsi"/>
          <w:b/>
          <w:sz w:val="20"/>
          <w:szCs w:val="20"/>
        </w:rPr>
      </w:pPr>
    </w:p>
    <w:p w14:paraId="4E7C23DA" w14:textId="199396C8" w:rsidR="00011599" w:rsidRPr="00D567C0" w:rsidRDefault="00011599" w:rsidP="00011599">
      <w:pPr>
        <w:spacing w:after="60" w:line="276" w:lineRule="auto"/>
        <w:rPr>
          <w:rFonts w:asciiTheme="minorHAnsi" w:hAnsiTheme="minorHAnsi"/>
          <w:b/>
          <w:sz w:val="20"/>
          <w:szCs w:val="20"/>
          <w:u w:val="single"/>
        </w:rPr>
      </w:pPr>
      <w:r w:rsidRPr="00D567C0">
        <w:rPr>
          <w:rFonts w:asciiTheme="minorHAnsi" w:hAnsiTheme="minorHAnsi"/>
          <w:b/>
          <w:sz w:val="20"/>
          <w:szCs w:val="20"/>
          <w:u w:val="single"/>
        </w:rPr>
        <w:t>Context</w:t>
      </w:r>
    </w:p>
    <w:p w14:paraId="4E0C48A1" w14:textId="484B1763" w:rsidR="00E17C66" w:rsidRPr="00D567C0" w:rsidRDefault="00E17C66" w:rsidP="00011599">
      <w:pPr>
        <w:spacing w:after="60" w:line="276" w:lineRule="auto"/>
        <w:rPr>
          <w:rFonts w:asciiTheme="minorHAnsi" w:hAnsiTheme="minorHAnsi"/>
          <w:b/>
          <w:sz w:val="20"/>
          <w:szCs w:val="20"/>
          <w:u w:val="single"/>
        </w:rPr>
      </w:pPr>
    </w:p>
    <w:p w14:paraId="696F2473" w14:textId="77777777" w:rsidR="00E17C66" w:rsidRPr="00D567C0" w:rsidRDefault="00E17C66" w:rsidP="00E17C66">
      <w:pPr>
        <w:spacing w:after="60"/>
        <w:rPr>
          <w:rFonts w:asciiTheme="minorHAnsi" w:hAnsiTheme="minorHAnsi"/>
          <w:sz w:val="20"/>
          <w:szCs w:val="20"/>
        </w:rPr>
      </w:pPr>
      <w:r w:rsidRPr="00D567C0">
        <w:rPr>
          <w:rFonts w:asciiTheme="minorHAnsi" w:hAnsiTheme="minorHAnsi"/>
          <w:sz w:val="20"/>
          <w:szCs w:val="20"/>
        </w:rPr>
        <w:t xml:space="preserve">Sport Wales is working to deliver a clear and compelling vision for sport.  The vision is ambitious in scope, bold in its outcomes and highly challenging for all of us working in sport. It requires all organisations involved in delivering sport &amp; physical activity to commit to becoming high performing organisations.  </w:t>
      </w:r>
    </w:p>
    <w:p w14:paraId="67D6335B" w14:textId="77777777" w:rsidR="00E17C66" w:rsidRPr="00D567C0" w:rsidRDefault="00E17C66" w:rsidP="00E17C66">
      <w:pPr>
        <w:pStyle w:val="Default"/>
        <w:rPr>
          <w:rFonts w:asciiTheme="minorHAnsi" w:hAnsiTheme="minorHAnsi"/>
          <w:sz w:val="20"/>
          <w:szCs w:val="20"/>
        </w:rPr>
      </w:pPr>
      <w:r w:rsidRPr="00D567C0">
        <w:rPr>
          <w:rFonts w:asciiTheme="minorHAnsi" w:hAnsiTheme="minorHAnsi"/>
          <w:sz w:val="20"/>
          <w:szCs w:val="20"/>
        </w:rPr>
        <w:t xml:space="preserve">The sector’s vision is to </w:t>
      </w:r>
      <w:r w:rsidRPr="00D567C0">
        <w:rPr>
          <w:rFonts w:asciiTheme="minorHAnsi" w:hAnsiTheme="minorHAnsi"/>
          <w:bCs/>
          <w:sz w:val="20"/>
          <w:szCs w:val="20"/>
        </w:rPr>
        <w:t>unite a proud sporting nation</w:t>
      </w:r>
      <w:r w:rsidRPr="00D567C0">
        <w:rPr>
          <w:rFonts w:asciiTheme="minorHAnsi" w:hAnsiTheme="minorHAnsi"/>
          <w:sz w:val="20"/>
          <w:szCs w:val="20"/>
        </w:rPr>
        <w:t xml:space="preserve">, where </w:t>
      </w:r>
      <w:r w:rsidRPr="00D567C0">
        <w:rPr>
          <w:rFonts w:asciiTheme="minorHAnsi" w:hAnsiTheme="minorHAnsi"/>
          <w:bCs/>
          <w:sz w:val="20"/>
          <w:szCs w:val="20"/>
        </w:rPr>
        <w:t xml:space="preserve">every child </w:t>
      </w:r>
      <w:r w:rsidRPr="00D567C0">
        <w:rPr>
          <w:rFonts w:asciiTheme="minorHAnsi" w:hAnsiTheme="minorHAnsi"/>
          <w:sz w:val="20"/>
          <w:szCs w:val="20"/>
        </w:rPr>
        <w:t xml:space="preserve">is </w:t>
      </w:r>
      <w:r w:rsidRPr="00D567C0">
        <w:rPr>
          <w:rFonts w:asciiTheme="minorHAnsi" w:hAnsiTheme="minorHAnsi"/>
          <w:bCs/>
          <w:sz w:val="20"/>
          <w:szCs w:val="20"/>
        </w:rPr>
        <w:t xml:space="preserve">hooked on sport for life </w:t>
      </w:r>
      <w:r w:rsidRPr="00D567C0">
        <w:rPr>
          <w:rFonts w:asciiTheme="minorHAnsi" w:hAnsiTheme="minorHAnsi"/>
          <w:sz w:val="20"/>
          <w:szCs w:val="20"/>
        </w:rPr>
        <w:t xml:space="preserve">and Wales is a </w:t>
      </w:r>
      <w:r w:rsidRPr="00D567C0">
        <w:rPr>
          <w:rFonts w:asciiTheme="minorHAnsi" w:hAnsiTheme="minorHAnsi"/>
          <w:bCs/>
          <w:sz w:val="20"/>
          <w:szCs w:val="20"/>
        </w:rPr>
        <w:t>nation of champions</w:t>
      </w:r>
      <w:r w:rsidRPr="00D567C0">
        <w:rPr>
          <w:rFonts w:asciiTheme="minorHAnsi" w:hAnsiTheme="minorHAnsi"/>
          <w:sz w:val="20"/>
          <w:szCs w:val="20"/>
        </w:rPr>
        <w:t xml:space="preserve">. This vision is supported by clearly defined priorities. </w:t>
      </w:r>
    </w:p>
    <w:p w14:paraId="1F7D1343" w14:textId="77777777" w:rsidR="00E17C66" w:rsidRPr="00D567C0" w:rsidRDefault="00E17C66" w:rsidP="00E17C66">
      <w:pPr>
        <w:pStyle w:val="Default"/>
        <w:rPr>
          <w:rFonts w:asciiTheme="minorHAnsi" w:hAnsiTheme="minorHAnsi"/>
          <w:sz w:val="20"/>
          <w:szCs w:val="20"/>
        </w:rPr>
      </w:pPr>
      <w:r w:rsidRPr="00D567C0">
        <w:rPr>
          <w:rFonts w:asciiTheme="minorHAnsi" w:hAnsiTheme="minorHAnsi"/>
          <w:sz w:val="20"/>
          <w:szCs w:val="20"/>
        </w:rPr>
        <w:t xml:space="preserve">These are: </w:t>
      </w:r>
    </w:p>
    <w:p w14:paraId="03CD1513" w14:textId="77777777" w:rsidR="00E17C66" w:rsidRPr="00D567C0" w:rsidRDefault="00E17C66" w:rsidP="00011599">
      <w:pPr>
        <w:spacing w:after="60" w:line="276" w:lineRule="auto"/>
        <w:rPr>
          <w:rFonts w:asciiTheme="minorHAnsi" w:hAnsiTheme="minorHAnsi"/>
          <w:b/>
          <w:sz w:val="20"/>
          <w:szCs w:val="20"/>
          <w:u w:val="single"/>
        </w:rPr>
      </w:pPr>
    </w:p>
    <w:p w14:paraId="4E7C23DE" w14:textId="77777777" w:rsidR="00011599" w:rsidRPr="00D567C0" w:rsidRDefault="00011599" w:rsidP="00011599">
      <w:pPr>
        <w:pStyle w:val="Default"/>
        <w:rPr>
          <w:rFonts w:asciiTheme="minorHAnsi" w:hAnsiTheme="minorHAnsi"/>
          <w:sz w:val="20"/>
          <w:szCs w:val="20"/>
        </w:rPr>
      </w:pPr>
    </w:p>
    <w:p w14:paraId="4E7C23DF" w14:textId="77777777" w:rsidR="00011599" w:rsidRPr="00D567C0" w:rsidRDefault="00011599" w:rsidP="00011599">
      <w:pPr>
        <w:pStyle w:val="Default"/>
        <w:ind w:left="720" w:hanging="720"/>
        <w:rPr>
          <w:rFonts w:asciiTheme="minorHAnsi" w:hAnsiTheme="minorHAnsi"/>
          <w:sz w:val="20"/>
          <w:szCs w:val="20"/>
        </w:rPr>
      </w:pPr>
      <w:r w:rsidRPr="00D567C0">
        <w:rPr>
          <w:rFonts w:asciiTheme="minorHAnsi" w:hAnsiTheme="minorHAnsi"/>
          <w:b/>
          <w:bCs/>
          <w:sz w:val="20"/>
          <w:szCs w:val="20"/>
        </w:rPr>
        <w:t xml:space="preserve">1. </w:t>
      </w:r>
      <w:r w:rsidRPr="00D567C0">
        <w:rPr>
          <w:rFonts w:asciiTheme="minorHAnsi" w:hAnsiTheme="minorHAnsi"/>
          <w:b/>
          <w:bCs/>
          <w:sz w:val="20"/>
          <w:szCs w:val="20"/>
        </w:rPr>
        <w:tab/>
        <w:t>Sporting Innovation</w:t>
      </w:r>
    </w:p>
    <w:p w14:paraId="4E7C23E0" w14:textId="77777777" w:rsidR="00011599" w:rsidRPr="00D567C0" w:rsidRDefault="00011599" w:rsidP="00011599">
      <w:pPr>
        <w:pStyle w:val="Default"/>
        <w:ind w:left="720"/>
        <w:rPr>
          <w:rFonts w:asciiTheme="minorHAnsi" w:hAnsiTheme="minorHAnsi"/>
          <w:sz w:val="20"/>
          <w:szCs w:val="20"/>
        </w:rPr>
      </w:pPr>
      <w:r w:rsidRPr="00D567C0">
        <w:rPr>
          <w:rFonts w:asciiTheme="minorHAnsi" w:hAnsiTheme="minorHAnsi"/>
          <w:bCs/>
          <w:sz w:val="20"/>
          <w:szCs w:val="20"/>
        </w:rPr>
        <w:t xml:space="preserve">Wales has a sports sector that embraces collaboration, encouraging new ways of delivering opportunities to increase participation and improve elite performance. </w:t>
      </w:r>
    </w:p>
    <w:p w14:paraId="4E7C23E1" w14:textId="77777777" w:rsidR="00011599" w:rsidRPr="00D567C0" w:rsidRDefault="00011599" w:rsidP="00011599">
      <w:pPr>
        <w:pStyle w:val="Default"/>
        <w:ind w:left="720"/>
        <w:rPr>
          <w:rFonts w:asciiTheme="minorHAnsi" w:hAnsiTheme="minorHAnsi"/>
          <w:sz w:val="20"/>
          <w:szCs w:val="20"/>
        </w:rPr>
      </w:pPr>
    </w:p>
    <w:p w14:paraId="4E7C23E2" w14:textId="77777777" w:rsidR="00011599" w:rsidRPr="00D567C0" w:rsidRDefault="00011599" w:rsidP="00011599">
      <w:pPr>
        <w:pStyle w:val="Default"/>
        <w:ind w:left="720" w:hanging="720"/>
        <w:rPr>
          <w:rFonts w:asciiTheme="minorHAnsi" w:hAnsiTheme="minorHAnsi"/>
          <w:b/>
          <w:bCs/>
          <w:sz w:val="20"/>
          <w:szCs w:val="20"/>
        </w:rPr>
      </w:pPr>
      <w:r w:rsidRPr="00D567C0">
        <w:rPr>
          <w:rFonts w:asciiTheme="minorHAnsi" w:hAnsiTheme="minorHAnsi"/>
          <w:b/>
          <w:bCs/>
          <w:sz w:val="20"/>
          <w:szCs w:val="20"/>
        </w:rPr>
        <w:t xml:space="preserve">2. </w:t>
      </w:r>
      <w:r w:rsidRPr="00D567C0">
        <w:rPr>
          <w:rFonts w:asciiTheme="minorHAnsi" w:hAnsiTheme="minorHAnsi"/>
          <w:b/>
          <w:bCs/>
          <w:sz w:val="20"/>
          <w:szCs w:val="20"/>
        </w:rPr>
        <w:tab/>
        <w:t>Skills for a Life in Sport</w:t>
      </w:r>
    </w:p>
    <w:p w14:paraId="4E7C23E3" w14:textId="77777777" w:rsidR="00011599" w:rsidRPr="00D567C0" w:rsidRDefault="00011599" w:rsidP="00011599">
      <w:pPr>
        <w:pStyle w:val="Default"/>
        <w:ind w:left="720"/>
        <w:rPr>
          <w:rFonts w:asciiTheme="minorHAnsi" w:hAnsiTheme="minorHAnsi"/>
          <w:sz w:val="20"/>
          <w:szCs w:val="20"/>
        </w:rPr>
      </w:pPr>
      <w:r w:rsidRPr="00D567C0">
        <w:rPr>
          <w:rFonts w:asciiTheme="minorHAnsi" w:hAnsiTheme="minorHAnsi"/>
          <w:bCs/>
          <w:sz w:val="20"/>
          <w:szCs w:val="20"/>
        </w:rPr>
        <w:t xml:space="preserve">Every child and young person is provided with the skills and confidence from an early age to be physically literate through high quality, engaging sporting experiences. </w:t>
      </w:r>
    </w:p>
    <w:p w14:paraId="4E7C23E4" w14:textId="77777777" w:rsidR="00011599" w:rsidRPr="00D567C0" w:rsidRDefault="00011599" w:rsidP="00011599">
      <w:pPr>
        <w:pStyle w:val="Default"/>
        <w:ind w:left="720"/>
        <w:rPr>
          <w:rFonts w:asciiTheme="minorHAnsi" w:hAnsiTheme="minorHAnsi"/>
          <w:sz w:val="20"/>
          <w:szCs w:val="20"/>
        </w:rPr>
      </w:pPr>
    </w:p>
    <w:p w14:paraId="4E7C23E5" w14:textId="77777777" w:rsidR="00011599" w:rsidRPr="00D567C0" w:rsidRDefault="00011599" w:rsidP="00011599">
      <w:pPr>
        <w:pStyle w:val="Default"/>
        <w:ind w:left="720" w:hanging="720"/>
        <w:rPr>
          <w:rFonts w:asciiTheme="minorHAnsi" w:hAnsiTheme="minorHAnsi"/>
          <w:sz w:val="20"/>
          <w:szCs w:val="20"/>
        </w:rPr>
      </w:pPr>
      <w:r w:rsidRPr="00D567C0">
        <w:rPr>
          <w:rFonts w:asciiTheme="minorHAnsi" w:hAnsiTheme="minorHAnsi"/>
          <w:b/>
          <w:bCs/>
          <w:sz w:val="20"/>
          <w:szCs w:val="20"/>
        </w:rPr>
        <w:t xml:space="preserve">3. </w:t>
      </w:r>
      <w:r w:rsidRPr="00D567C0">
        <w:rPr>
          <w:rFonts w:asciiTheme="minorHAnsi" w:hAnsiTheme="minorHAnsi"/>
          <w:b/>
          <w:bCs/>
          <w:sz w:val="20"/>
          <w:szCs w:val="20"/>
        </w:rPr>
        <w:tab/>
        <w:t>Sporting Communities</w:t>
      </w:r>
    </w:p>
    <w:p w14:paraId="4E7C23E6" w14:textId="77777777" w:rsidR="00011599" w:rsidRPr="00D567C0" w:rsidRDefault="00011599" w:rsidP="00011599">
      <w:pPr>
        <w:pStyle w:val="Default"/>
        <w:ind w:left="720"/>
        <w:rPr>
          <w:rFonts w:asciiTheme="minorHAnsi" w:hAnsiTheme="minorHAnsi"/>
          <w:sz w:val="20"/>
          <w:szCs w:val="20"/>
        </w:rPr>
      </w:pPr>
      <w:r w:rsidRPr="00D567C0">
        <w:rPr>
          <w:rFonts w:asciiTheme="minorHAnsi" w:hAnsiTheme="minorHAnsi"/>
          <w:bCs/>
          <w:sz w:val="20"/>
          <w:szCs w:val="20"/>
        </w:rPr>
        <w:t xml:space="preserve">We have communities with sport at the heart of them, offering joined up opportunities for every child and young person to undertake at least five hours of safe, high quality sport every week and sustaining their engagement throughout their adult life. </w:t>
      </w:r>
    </w:p>
    <w:p w14:paraId="4E7C23E7" w14:textId="77777777" w:rsidR="00011599" w:rsidRPr="00D567C0" w:rsidRDefault="00011599" w:rsidP="00011599">
      <w:pPr>
        <w:pStyle w:val="Default"/>
        <w:ind w:left="720"/>
        <w:rPr>
          <w:rFonts w:asciiTheme="minorHAnsi" w:hAnsiTheme="minorHAnsi"/>
          <w:sz w:val="20"/>
          <w:szCs w:val="20"/>
        </w:rPr>
      </w:pPr>
    </w:p>
    <w:p w14:paraId="4E7C23E8" w14:textId="77777777" w:rsidR="00011599" w:rsidRPr="00D567C0" w:rsidRDefault="00011599" w:rsidP="00011599">
      <w:pPr>
        <w:pStyle w:val="Default"/>
        <w:ind w:left="720" w:hanging="720"/>
        <w:rPr>
          <w:rFonts w:asciiTheme="minorHAnsi" w:hAnsiTheme="minorHAnsi"/>
          <w:b/>
          <w:bCs/>
          <w:sz w:val="20"/>
          <w:szCs w:val="20"/>
        </w:rPr>
      </w:pPr>
      <w:r w:rsidRPr="00D567C0">
        <w:rPr>
          <w:rFonts w:asciiTheme="minorHAnsi" w:hAnsiTheme="minorHAnsi"/>
          <w:b/>
          <w:bCs/>
          <w:sz w:val="20"/>
          <w:szCs w:val="20"/>
        </w:rPr>
        <w:t xml:space="preserve">4. </w:t>
      </w:r>
      <w:r w:rsidRPr="00D567C0">
        <w:rPr>
          <w:rFonts w:asciiTheme="minorHAnsi" w:hAnsiTheme="minorHAnsi"/>
          <w:b/>
          <w:bCs/>
          <w:sz w:val="20"/>
          <w:szCs w:val="20"/>
        </w:rPr>
        <w:tab/>
        <w:t>Sporting Excellence</w:t>
      </w:r>
    </w:p>
    <w:p w14:paraId="4E7C23E9" w14:textId="77777777" w:rsidR="00011599" w:rsidRPr="00D567C0" w:rsidRDefault="00011599" w:rsidP="00011599">
      <w:pPr>
        <w:pStyle w:val="Default"/>
        <w:ind w:left="720"/>
        <w:rPr>
          <w:rFonts w:asciiTheme="minorHAnsi" w:hAnsiTheme="minorHAnsi"/>
          <w:sz w:val="20"/>
          <w:szCs w:val="20"/>
        </w:rPr>
      </w:pPr>
      <w:r w:rsidRPr="00D567C0">
        <w:rPr>
          <w:rFonts w:asciiTheme="minorHAnsi" w:hAnsiTheme="minorHAnsi"/>
          <w:bCs/>
          <w:sz w:val="20"/>
          <w:szCs w:val="20"/>
        </w:rPr>
        <w:t xml:space="preserve">We are a nation that excels in nurturing sporting talent and delivers </w:t>
      </w:r>
      <w:r w:rsidR="00E007A5" w:rsidRPr="00D567C0">
        <w:rPr>
          <w:rFonts w:asciiTheme="minorHAnsi" w:hAnsiTheme="minorHAnsi"/>
          <w:bCs/>
          <w:sz w:val="20"/>
          <w:szCs w:val="20"/>
        </w:rPr>
        <w:t>on-going</w:t>
      </w:r>
      <w:r w:rsidRPr="00D567C0">
        <w:rPr>
          <w:rFonts w:asciiTheme="minorHAnsi" w:hAnsiTheme="minorHAnsi"/>
          <w:bCs/>
          <w:sz w:val="20"/>
          <w:szCs w:val="20"/>
        </w:rPr>
        <w:t xml:space="preserve"> success on the international stage. </w:t>
      </w:r>
    </w:p>
    <w:p w14:paraId="4E7C23EA" w14:textId="77777777" w:rsidR="00011599" w:rsidRPr="00D567C0" w:rsidRDefault="00011599" w:rsidP="00011599">
      <w:pPr>
        <w:pStyle w:val="Default"/>
        <w:ind w:left="720"/>
        <w:rPr>
          <w:rFonts w:asciiTheme="minorHAnsi" w:hAnsiTheme="minorHAnsi"/>
          <w:sz w:val="20"/>
          <w:szCs w:val="20"/>
        </w:rPr>
      </w:pPr>
    </w:p>
    <w:p w14:paraId="4E7C23EB" w14:textId="77777777" w:rsidR="00011599" w:rsidRPr="00D567C0" w:rsidRDefault="00011599" w:rsidP="00011599">
      <w:pPr>
        <w:pStyle w:val="Default"/>
        <w:ind w:left="720" w:hanging="720"/>
        <w:rPr>
          <w:rFonts w:asciiTheme="minorHAnsi" w:hAnsiTheme="minorHAnsi"/>
          <w:b/>
          <w:bCs/>
          <w:sz w:val="20"/>
          <w:szCs w:val="20"/>
        </w:rPr>
      </w:pPr>
      <w:r w:rsidRPr="00D567C0">
        <w:rPr>
          <w:rFonts w:asciiTheme="minorHAnsi" w:hAnsiTheme="minorHAnsi"/>
          <w:b/>
          <w:bCs/>
          <w:sz w:val="20"/>
          <w:szCs w:val="20"/>
        </w:rPr>
        <w:t xml:space="preserve">5. </w:t>
      </w:r>
      <w:r w:rsidRPr="00D567C0">
        <w:rPr>
          <w:rFonts w:asciiTheme="minorHAnsi" w:hAnsiTheme="minorHAnsi"/>
          <w:b/>
          <w:bCs/>
          <w:sz w:val="20"/>
          <w:szCs w:val="20"/>
        </w:rPr>
        <w:tab/>
        <w:t>Growing a Skilled &amp; Passionate Workforce</w:t>
      </w:r>
    </w:p>
    <w:p w14:paraId="4E7C23EC" w14:textId="77777777" w:rsidR="00011599" w:rsidRPr="00D567C0" w:rsidRDefault="00011599" w:rsidP="00011599">
      <w:pPr>
        <w:pStyle w:val="Default"/>
        <w:ind w:left="720"/>
        <w:rPr>
          <w:rFonts w:asciiTheme="minorHAnsi" w:hAnsiTheme="minorHAnsi"/>
          <w:sz w:val="20"/>
          <w:szCs w:val="20"/>
        </w:rPr>
      </w:pPr>
      <w:r w:rsidRPr="00D567C0">
        <w:rPr>
          <w:rFonts w:asciiTheme="minorHAnsi" w:hAnsiTheme="minorHAnsi"/>
          <w:bCs/>
          <w:sz w:val="20"/>
          <w:szCs w:val="20"/>
        </w:rPr>
        <w:t xml:space="preserve">All those involved in sport, whether in a professional or voluntary capacity, are supported to pass on their skills and passion for sport to the people of Wales. </w:t>
      </w:r>
    </w:p>
    <w:p w14:paraId="4E7C23ED" w14:textId="77777777" w:rsidR="00011599" w:rsidRPr="00D567C0" w:rsidRDefault="00011599" w:rsidP="00011599">
      <w:pPr>
        <w:pStyle w:val="Default"/>
        <w:rPr>
          <w:rFonts w:asciiTheme="minorHAnsi" w:hAnsiTheme="minorHAnsi"/>
          <w:sz w:val="20"/>
          <w:szCs w:val="20"/>
        </w:rPr>
      </w:pPr>
    </w:p>
    <w:p w14:paraId="4E7C23EE" w14:textId="77777777" w:rsidR="00011599" w:rsidRPr="00D567C0" w:rsidRDefault="00011599" w:rsidP="00011599">
      <w:pPr>
        <w:rPr>
          <w:rFonts w:asciiTheme="minorHAnsi" w:hAnsiTheme="minorHAnsi"/>
          <w:sz w:val="20"/>
          <w:szCs w:val="20"/>
        </w:rPr>
      </w:pPr>
      <w:r w:rsidRPr="00D567C0">
        <w:rPr>
          <w:rFonts w:asciiTheme="minorHAnsi" w:hAnsiTheme="minorHAnsi"/>
          <w:sz w:val="20"/>
          <w:szCs w:val="20"/>
        </w:rPr>
        <w:br w:type="page"/>
      </w:r>
    </w:p>
    <w:p w14:paraId="4E7C23EF" w14:textId="77777777" w:rsidR="00011599" w:rsidRPr="00D567C0" w:rsidRDefault="00011599" w:rsidP="00011599">
      <w:pPr>
        <w:spacing w:after="60"/>
        <w:rPr>
          <w:rFonts w:asciiTheme="minorHAnsi" w:hAnsiTheme="minorHAnsi"/>
          <w:sz w:val="20"/>
          <w:szCs w:val="20"/>
        </w:rPr>
      </w:pPr>
      <w:r w:rsidRPr="00D567C0">
        <w:rPr>
          <w:rFonts w:asciiTheme="minorHAnsi" w:hAnsiTheme="minorHAnsi"/>
          <w:sz w:val="20"/>
          <w:szCs w:val="20"/>
        </w:rPr>
        <w:lastRenderedPageBreak/>
        <w:t xml:space="preserve">For Sport Wales and the sport sector to achieve this vision, Sport Wales’ </w:t>
      </w:r>
      <w:r w:rsidR="004F1F19" w:rsidRPr="00D567C0">
        <w:rPr>
          <w:rFonts w:asciiTheme="minorHAnsi" w:hAnsiTheme="minorHAnsi"/>
          <w:sz w:val="20"/>
          <w:szCs w:val="20"/>
        </w:rPr>
        <w:t>National Support Officer</w:t>
      </w:r>
      <w:r w:rsidRPr="00D567C0">
        <w:rPr>
          <w:rFonts w:asciiTheme="minorHAnsi" w:hAnsiTheme="minorHAnsi"/>
          <w:sz w:val="20"/>
          <w:szCs w:val="20"/>
        </w:rPr>
        <w:t xml:space="preserve"> will need to be outcome focused; being absolutely clear on goals to be achieved but flexible on how this is done.  They will need to be open to ri</w:t>
      </w:r>
      <w:r w:rsidR="00ED0640" w:rsidRPr="00D567C0">
        <w:rPr>
          <w:rFonts w:asciiTheme="minorHAnsi" w:hAnsiTheme="minorHAnsi"/>
          <w:sz w:val="20"/>
          <w:szCs w:val="20"/>
        </w:rPr>
        <w:t>sk (not risk averse)</w:t>
      </w:r>
      <w:r w:rsidR="00E007A5" w:rsidRPr="00D567C0">
        <w:rPr>
          <w:rFonts w:asciiTheme="minorHAnsi" w:hAnsiTheme="minorHAnsi"/>
          <w:sz w:val="20"/>
          <w:szCs w:val="20"/>
        </w:rPr>
        <w:t>;</w:t>
      </w:r>
      <w:r w:rsidR="00ED0640" w:rsidRPr="00D567C0">
        <w:rPr>
          <w:rFonts w:asciiTheme="minorHAnsi" w:hAnsiTheme="minorHAnsi"/>
          <w:sz w:val="20"/>
          <w:szCs w:val="20"/>
        </w:rPr>
        <w:t xml:space="preserve"> support</w:t>
      </w:r>
      <w:r w:rsidRPr="00D567C0">
        <w:rPr>
          <w:rFonts w:asciiTheme="minorHAnsi" w:hAnsiTheme="minorHAnsi"/>
          <w:sz w:val="20"/>
          <w:szCs w:val="20"/>
        </w:rPr>
        <w:t xml:space="preserve"> new ways of working th</w:t>
      </w:r>
      <w:r w:rsidR="004F1F19" w:rsidRPr="00D567C0">
        <w:rPr>
          <w:rFonts w:asciiTheme="minorHAnsi" w:hAnsiTheme="minorHAnsi"/>
          <w:sz w:val="20"/>
          <w:szCs w:val="20"/>
        </w:rPr>
        <w:t xml:space="preserve">at are modern and progressive.  The National Support Officer will </w:t>
      </w:r>
      <w:r w:rsidRPr="00D567C0">
        <w:rPr>
          <w:rFonts w:asciiTheme="minorHAnsi" w:hAnsiTheme="minorHAnsi"/>
          <w:sz w:val="20"/>
          <w:szCs w:val="20"/>
        </w:rPr>
        <w:t>need to take a leadership role, challenging and supporting key partners to adopt the ingredients of a high performing organisation as identified in the key roles below.</w:t>
      </w:r>
    </w:p>
    <w:p w14:paraId="4E7C23F0" w14:textId="77777777" w:rsidR="00011599" w:rsidRPr="00D567C0" w:rsidRDefault="00011599" w:rsidP="00011599">
      <w:pPr>
        <w:spacing w:after="60" w:line="276" w:lineRule="auto"/>
        <w:rPr>
          <w:rFonts w:asciiTheme="minorHAnsi" w:hAnsiTheme="minorHAnsi"/>
          <w:sz w:val="20"/>
          <w:szCs w:val="20"/>
        </w:rPr>
      </w:pPr>
    </w:p>
    <w:p w14:paraId="4E7C23F1" w14:textId="77777777" w:rsidR="00011599" w:rsidRPr="00D567C0" w:rsidRDefault="00011599" w:rsidP="00011599">
      <w:pPr>
        <w:spacing w:after="60" w:line="276" w:lineRule="auto"/>
        <w:rPr>
          <w:rFonts w:asciiTheme="minorHAnsi" w:hAnsiTheme="minorHAnsi"/>
          <w:b/>
          <w:sz w:val="20"/>
          <w:szCs w:val="20"/>
          <w:u w:val="single"/>
        </w:rPr>
      </w:pPr>
      <w:r w:rsidRPr="00D567C0">
        <w:rPr>
          <w:rFonts w:asciiTheme="minorHAnsi" w:hAnsiTheme="minorHAnsi"/>
          <w:b/>
          <w:sz w:val="20"/>
          <w:szCs w:val="20"/>
          <w:u w:val="single"/>
        </w:rPr>
        <w:t>Key Roles</w:t>
      </w:r>
    </w:p>
    <w:p w14:paraId="4E7C23F2" w14:textId="781241FF" w:rsidR="00BD1BC3" w:rsidRPr="00D567C0" w:rsidRDefault="00011599"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 xml:space="preserve">Lead work with our key partners nationally, adding value to what they do </w:t>
      </w:r>
      <w:r w:rsidR="00DF4706" w:rsidRPr="00D567C0">
        <w:rPr>
          <w:rFonts w:asciiTheme="minorHAnsi" w:hAnsiTheme="minorHAnsi"/>
          <w:sz w:val="20"/>
          <w:szCs w:val="20"/>
        </w:rPr>
        <w:t>to</w:t>
      </w:r>
      <w:r w:rsidRPr="00D567C0">
        <w:rPr>
          <w:rFonts w:asciiTheme="minorHAnsi" w:hAnsiTheme="minorHAnsi"/>
          <w:sz w:val="20"/>
          <w:szCs w:val="20"/>
        </w:rPr>
        <w:t xml:space="preserve"> ensure our vision is delivered</w:t>
      </w:r>
      <w:r w:rsidR="004C7105" w:rsidRPr="00D567C0">
        <w:rPr>
          <w:rFonts w:asciiTheme="minorHAnsi" w:hAnsiTheme="minorHAnsi"/>
          <w:sz w:val="20"/>
          <w:szCs w:val="20"/>
        </w:rPr>
        <w:t xml:space="preserve">.  As the National Support </w:t>
      </w:r>
      <w:r w:rsidR="00DF4706" w:rsidRPr="00D567C0">
        <w:rPr>
          <w:rFonts w:asciiTheme="minorHAnsi" w:hAnsiTheme="minorHAnsi"/>
          <w:sz w:val="20"/>
          <w:szCs w:val="20"/>
        </w:rPr>
        <w:t>Officer,</w:t>
      </w:r>
      <w:r w:rsidR="004C7105" w:rsidRPr="00D567C0">
        <w:rPr>
          <w:rFonts w:asciiTheme="minorHAnsi" w:hAnsiTheme="minorHAnsi"/>
          <w:sz w:val="20"/>
          <w:szCs w:val="20"/>
        </w:rPr>
        <w:t xml:space="preserve"> this will specifically require the following:</w:t>
      </w:r>
    </w:p>
    <w:p w14:paraId="4E7C23F3" w14:textId="77777777" w:rsidR="004F1F19" w:rsidRPr="00D567C0" w:rsidRDefault="004F1F19" w:rsidP="00D567C0">
      <w:pPr>
        <w:rPr>
          <w:rFonts w:asciiTheme="minorHAnsi" w:hAnsiTheme="minorHAnsi"/>
          <w:sz w:val="20"/>
          <w:szCs w:val="20"/>
        </w:rPr>
      </w:pPr>
    </w:p>
    <w:p w14:paraId="4E7C23F4" w14:textId="0DB7982E" w:rsidR="004F1F19" w:rsidRPr="00D567C0" w:rsidRDefault="004F1F19"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 xml:space="preserve">To develop and support a relationship between the </w:t>
      </w:r>
      <w:r w:rsidR="00854D00" w:rsidRPr="00D567C0">
        <w:rPr>
          <w:rFonts w:asciiTheme="minorHAnsi" w:hAnsiTheme="minorHAnsi"/>
          <w:sz w:val="20"/>
          <w:szCs w:val="20"/>
        </w:rPr>
        <w:t xml:space="preserve">Lower Funded </w:t>
      </w:r>
      <w:r w:rsidRPr="00D567C0">
        <w:rPr>
          <w:rFonts w:asciiTheme="minorHAnsi" w:hAnsiTheme="minorHAnsi"/>
          <w:sz w:val="20"/>
          <w:szCs w:val="20"/>
        </w:rPr>
        <w:t>NGB</w:t>
      </w:r>
      <w:r w:rsidR="00854D00" w:rsidRPr="00D567C0">
        <w:rPr>
          <w:rFonts w:asciiTheme="minorHAnsi" w:hAnsiTheme="minorHAnsi"/>
          <w:sz w:val="20"/>
          <w:szCs w:val="20"/>
        </w:rPr>
        <w:t>s</w:t>
      </w:r>
      <w:r w:rsidR="004271E4" w:rsidRPr="00D567C0">
        <w:rPr>
          <w:rFonts w:asciiTheme="minorHAnsi" w:hAnsiTheme="minorHAnsi"/>
          <w:sz w:val="20"/>
          <w:szCs w:val="20"/>
        </w:rPr>
        <w:t xml:space="preserve"> and Sport Wales</w:t>
      </w:r>
      <w:r w:rsidR="004C7105" w:rsidRPr="00D567C0">
        <w:rPr>
          <w:rFonts w:asciiTheme="minorHAnsi" w:hAnsiTheme="minorHAnsi"/>
          <w:sz w:val="20"/>
          <w:szCs w:val="20"/>
        </w:rPr>
        <w:t>;</w:t>
      </w:r>
      <w:r w:rsidRPr="00D567C0">
        <w:rPr>
          <w:rFonts w:asciiTheme="minorHAnsi" w:hAnsiTheme="minorHAnsi"/>
          <w:sz w:val="20"/>
          <w:szCs w:val="20"/>
        </w:rPr>
        <w:t xml:space="preserve"> </w:t>
      </w:r>
    </w:p>
    <w:p w14:paraId="4E7C23F5" w14:textId="500240D7" w:rsidR="004F1F19" w:rsidRPr="00D567C0" w:rsidRDefault="004F1F19"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 xml:space="preserve">To ensure that there is a clear understanding within the NGB’s of the </w:t>
      </w:r>
      <w:r w:rsidR="00D567C0">
        <w:rPr>
          <w:rFonts w:asciiTheme="minorHAnsi" w:hAnsiTheme="minorHAnsi"/>
          <w:sz w:val="20"/>
          <w:szCs w:val="20"/>
        </w:rPr>
        <w:t>Governance and Leadership Framework for Wales</w:t>
      </w:r>
      <w:r w:rsidR="004C7105" w:rsidRPr="00D567C0">
        <w:rPr>
          <w:rFonts w:asciiTheme="minorHAnsi" w:hAnsiTheme="minorHAnsi"/>
          <w:sz w:val="20"/>
          <w:szCs w:val="20"/>
        </w:rPr>
        <w:t>;</w:t>
      </w:r>
    </w:p>
    <w:p w14:paraId="4E7C23F6" w14:textId="77777777" w:rsidR="004F1F19" w:rsidRPr="00D567C0" w:rsidRDefault="004F1F19"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To work with NGBs to develop clear priorities that can make the biggest impact against the vision for Sport in Wales</w:t>
      </w:r>
      <w:r w:rsidR="004C7105" w:rsidRPr="00D567C0">
        <w:rPr>
          <w:rFonts w:asciiTheme="minorHAnsi" w:hAnsiTheme="minorHAnsi"/>
          <w:sz w:val="20"/>
          <w:szCs w:val="20"/>
        </w:rPr>
        <w:t>;</w:t>
      </w:r>
      <w:r w:rsidRPr="00D567C0">
        <w:rPr>
          <w:rFonts w:asciiTheme="minorHAnsi" w:hAnsiTheme="minorHAnsi"/>
          <w:sz w:val="20"/>
          <w:szCs w:val="20"/>
        </w:rPr>
        <w:t xml:space="preserve">  </w:t>
      </w:r>
    </w:p>
    <w:p w14:paraId="4E7C23F7" w14:textId="77777777" w:rsidR="004F1F19" w:rsidRPr="00D567C0" w:rsidRDefault="004F1F19"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To support NGBs to identify and establish partnerships as well as capitalise on current partnerships through more effective and efficient collaboration</w:t>
      </w:r>
      <w:r w:rsidR="004C7105" w:rsidRPr="00D567C0">
        <w:rPr>
          <w:rFonts w:asciiTheme="minorHAnsi" w:hAnsiTheme="minorHAnsi"/>
          <w:sz w:val="20"/>
          <w:szCs w:val="20"/>
        </w:rPr>
        <w:t>;</w:t>
      </w:r>
    </w:p>
    <w:p w14:paraId="4E7C23F8" w14:textId="77777777" w:rsidR="004F1F19" w:rsidRPr="00D567C0" w:rsidRDefault="004F1F19"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To work in partnership with Sport Wales’ corporate teams and WSA to support the needs of NGBs and identify expertise required (e.g. Research/Intelligence, HR, IT)</w:t>
      </w:r>
      <w:r w:rsidR="004C7105" w:rsidRPr="00D567C0">
        <w:rPr>
          <w:rFonts w:asciiTheme="minorHAnsi" w:hAnsiTheme="minorHAnsi"/>
          <w:sz w:val="20"/>
          <w:szCs w:val="20"/>
        </w:rPr>
        <w:t>;</w:t>
      </w:r>
    </w:p>
    <w:p w14:paraId="0DA50CB2" w14:textId="77777777" w:rsidR="00D567C0" w:rsidRPr="00D567C0" w:rsidRDefault="00D567C0" w:rsidP="00D567C0">
      <w:pPr>
        <w:pStyle w:val="ListParagraph"/>
        <w:rPr>
          <w:rFonts w:asciiTheme="minorHAnsi" w:hAnsiTheme="minorHAnsi"/>
          <w:sz w:val="20"/>
          <w:szCs w:val="20"/>
        </w:rPr>
      </w:pPr>
    </w:p>
    <w:p w14:paraId="4E7C23FA" w14:textId="5877F955" w:rsidR="004F1F19" w:rsidRPr="00D567C0" w:rsidRDefault="004F1F19"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To lead on project areas of work and make recommendations for future improvement</w:t>
      </w:r>
      <w:r w:rsidR="002C4EEA" w:rsidRPr="00D567C0">
        <w:rPr>
          <w:rFonts w:asciiTheme="minorHAnsi" w:hAnsiTheme="minorHAnsi"/>
          <w:sz w:val="20"/>
          <w:szCs w:val="20"/>
        </w:rPr>
        <w:t>.</w:t>
      </w:r>
    </w:p>
    <w:p w14:paraId="4E7C23FB" w14:textId="77777777" w:rsidR="00011599" w:rsidRPr="00D567C0" w:rsidRDefault="00011599" w:rsidP="00D567C0">
      <w:pPr>
        <w:rPr>
          <w:rFonts w:asciiTheme="minorHAnsi" w:hAnsiTheme="minorHAnsi"/>
          <w:sz w:val="20"/>
          <w:szCs w:val="20"/>
        </w:rPr>
      </w:pPr>
    </w:p>
    <w:p w14:paraId="4E7C23FC" w14:textId="77777777" w:rsidR="00011599" w:rsidRPr="00D567C0" w:rsidRDefault="00011599"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 xml:space="preserve">Lead the planning and development of work in selected </w:t>
      </w:r>
      <w:r w:rsidR="008F4B0B" w:rsidRPr="00D567C0">
        <w:rPr>
          <w:rFonts w:asciiTheme="minorHAnsi" w:hAnsiTheme="minorHAnsi"/>
          <w:sz w:val="20"/>
          <w:szCs w:val="20"/>
        </w:rPr>
        <w:t>NGBs.</w:t>
      </w:r>
    </w:p>
    <w:p w14:paraId="4E7C23FD" w14:textId="77777777" w:rsidR="00011599" w:rsidRPr="00D567C0" w:rsidRDefault="00011599" w:rsidP="00D567C0">
      <w:pPr>
        <w:rPr>
          <w:rFonts w:asciiTheme="minorHAnsi" w:hAnsiTheme="minorHAnsi"/>
          <w:sz w:val="20"/>
          <w:szCs w:val="20"/>
        </w:rPr>
      </w:pPr>
    </w:p>
    <w:p w14:paraId="4E7C23FE" w14:textId="02AEF985" w:rsidR="00011599" w:rsidRPr="00D567C0" w:rsidRDefault="00011599"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Lead work on selected projects or themes to identify and apply actions that will have the greatest leverage in driving the delivery of our sporting vision for Wales</w:t>
      </w:r>
      <w:r w:rsidR="00B6423E" w:rsidRPr="00D567C0">
        <w:rPr>
          <w:rFonts w:asciiTheme="minorHAnsi" w:hAnsiTheme="minorHAnsi"/>
          <w:sz w:val="20"/>
          <w:szCs w:val="20"/>
        </w:rPr>
        <w:t>.</w:t>
      </w:r>
    </w:p>
    <w:p w14:paraId="5F027155" w14:textId="77777777" w:rsidR="00854D00" w:rsidRPr="00D567C0" w:rsidRDefault="00854D00" w:rsidP="00D567C0">
      <w:pPr>
        <w:rPr>
          <w:rFonts w:asciiTheme="minorHAnsi" w:hAnsiTheme="minorHAnsi"/>
          <w:sz w:val="20"/>
          <w:szCs w:val="20"/>
        </w:rPr>
      </w:pPr>
    </w:p>
    <w:p w14:paraId="66955CFA" w14:textId="48411C9F" w:rsidR="00854D00" w:rsidRPr="00D567C0" w:rsidRDefault="00854D00"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 xml:space="preserve">To liaise with and advise applicants on all aspects of </w:t>
      </w:r>
      <w:r w:rsidR="00212DA1" w:rsidRPr="00D567C0">
        <w:rPr>
          <w:rFonts w:asciiTheme="minorHAnsi" w:hAnsiTheme="minorHAnsi"/>
          <w:sz w:val="20"/>
          <w:szCs w:val="20"/>
        </w:rPr>
        <w:t>Sport Wales’ polic</w:t>
      </w:r>
      <w:r w:rsidR="00D567C0" w:rsidRPr="00D567C0">
        <w:rPr>
          <w:rFonts w:asciiTheme="minorHAnsi" w:hAnsiTheme="minorHAnsi"/>
          <w:sz w:val="20"/>
          <w:szCs w:val="20"/>
        </w:rPr>
        <w:t xml:space="preserve">ies and grant </w:t>
      </w:r>
      <w:r w:rsidRPr="00D567C0">
        <w:rPr>
          <w:rFonts w:asciiTheme="minorHAnsi" w:hAnsiTheme="minorHAnsi"/>
          <w:sz w:val="20"/>
          <w:szCs w:val="20"/>
        </w:rPr>
        <w:t>programmes and priorities for development.</w:t>
      </w:r>
    </w:p>
    <w:p w14:paraId="7A27FCC3" w14:textId="77777777" w:rsidR="004271E4" w:rsidRPr="00D567C0" w:rsidRDefault="004271E4" w:rsidP="00D567C0">
      <w:pPr>
        <w:rPr>
          <w:rFonts w:asciiTheme="minorHAnsi" w:hAnsiTheme="minorHAnsi"/>
          <w:sz w:val="20"/>
          <w:szCs w:val="20"/>
        </w:rPr>
      </w:pPr>
    </w:p>
    <w:p w14:paraId="51D51841" w14:textId="1AC20C16" w:rsidR="00854D00" w:rsidRPr="00D567C0" w:rsidRDefault="00854D00"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To assist in the monitoring and evaluation of the effectiveness of SW grant schemes</w:t>
      </w:r>
    </w:p>
    <w:p w14:paraId="65AFE69D" w14:textId="77777777" w:rsidR="004271E4" w:rsidRPr="00D567C0" w:rsidRDefault="004271E4" w:rsidP="00D567C0">
      <w:pPr>
        <w:rPr>
          <w:rFonts w:asciiTheme="minorHAnsi" w:hAnsiTheme="minorHAnsi"/>
          <w:sz w:val="20"/>
          <w:szCs w:val="20"/>
        </w:rPr>
      </w:pPr>
    </w:p>
    <w:p w14:paraId="7E742516" w14:textId="14F4D7B7" w:rsidR="00212DA1" w:rsidRPr="00D567C0" w:rsidRDefault="00854D00"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To lead and project manage internal (and where appropriate external) Exchequer and Lottery programmes and ensure the effective use of grant aid by:</w:t>
      </w:r>
    </w:p>
    <w:p w14:paraId="5A99875D" w14:textId="77777777" w:rsidR="00212DA1" w:rsidRPr="00D567C0" w:rsidRDefault="00212DA1" w:rsidP="00D567C0">
      <w:pPr>
        <w:rPr>
          <w:rFonts w:asciiTheme="minorHAnsi" w:hAnsiTheme="minorHAnsi"/>
          <w:sz w:val="20"/>
          <w:szCs w:val="20"/>
        </w:rPr>
      </w:pPr>
    </w:p>
    <w:p w14:paraId="3EA8E4A8" w14:textId="0E9D3297" w:rsidR="00212DA1" w:rsidRPr="00D567C0" w:rsidRDefault="00854D00"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giving advice and liaising with applicants and partner organisations</w:t>
      </w:r>
    </w:p>
    <w:p w14:paraId="0DEEEBCB" w14:textId="1DCCFBEC" w:rsidR="004271E4" w:rsidRPr="00D567C0" w:rsidRDefault="00854D00"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 xml:space="preserve">assessing and making recommendations on applications; </w:t>
      </w:r>
      <w:r w:rsidR="00DF4706" w:rsidRPr="00D567C0">
        <w:rPr>
          <w:rFonts w:asciiTheme="minorHAnsi" w:hAnsiTheme="minorHAnsi"/>
          <w:sz w:val="20"/>
          <w:szCs w:val="20"/>
        </w:rPr>
        <w:t xml:space="preserve">checking </w:t>
      </w:r>
      <w:r w:rsidR="00212DA1" w:rsidRPr="00D567C0">
        <w:rPr>
          <w:rFonts w:asciiTheme="minorHAnsi" w:hAnsiTheme="minorHAnsi"/>
          <w:sz w:val="20"/>
          <w:szCs w:val="20"/>
        </w:rPr>
        <w:t xml:space="preserve">the </w:t>
      </w:r>
      <w:r w:rsidRPr="00D567C0">
        <w:rPr>
          <w:rFonts w:asciiTheme="minorHAnsi" w:hAnsiTheme="minorHAnsi"/>
          <w:sz w:val="20"/>
          <w:szCs w:val="20"/>
        </w:rPr>
        <w:t>validity and acceptability of all documentation su</w:t>
      </w:r>
      <w:r w:rsidR="00212DA1" w:rsidRPr="00D567C0">
        <w:rPr>
          <w:rFonts w:asciiTheme="minorHAnsi" w:hAnsiTheme="minorHAnsi"/>
          <w:sz w:val="20"/>
          <w:szCs w:val="20"/>
        </w:rPr>
        <w:t xml:space="preserve">bmitted, and where necessary </w:t>
      </w:r>
      <w:r w:rsidRPr="00D567C0">
        <w:rPr>
          <w:rFonts w:asciiTheme="minorHAnsi" w:hAnsiTheme="minorHAnsi"/>
          <w:sz w:val="20"/>
          <w:szCs w:val="20"/>
        </w:rPr>
        <w:t>requesting amendments to legal, financial and technical information</w:t>
      </w:r>
    </w:p>
    <w:p w14:paraId="6CE3073B" w14:textId="005EB5C8" w:rsidR="00854D00" w:rsidRPr="00D567C0" w:rsidRDefault="00854D00" w:rsidP="00D567C0">
      <w:pPr>
        <w:pStyle w:val="ListParagraph"/>
        <w:numPr>
          <w:ilvl w:val="1"/>
          <w:numId w:val="14"/>
        </w:numPr>
        <w:rPr>
          <w:rFonts w:asciiTheme="minorHAnsi" w:hAnsiTheme="minorHAnsi"/>
          <w:sz w:val="20"/>
          <w:szCs w:val="20"/>
        </w:rPr>
      </w:pPr>
      <w:r w:rsidRPr="00D567C0">
        <w:rPr>
          <w:rFonts w:asciiTheme="minorHAnsi" w:hAnsiTheme="minorHAnsi"/>
          <w:sz w:val="20"/>
          <w:szCs w:val="20"/>
        </w:rPr>
        <w:t>liaising with Community Sport Senior Officers and Heads</w:t>
      </w:r>
      <w:r w:rsidR="00212DA1" w:rsidRPr="00D567C0">
        <w:rPr>
          <w:rFonts w:asciiTheme="minorHAnsi" w:hAnsiTheme="minorHAnsi"/>
          <w:sz w:val="20"/>
          <w:szCs w:val="20"/>
        </w:rPr>
        <w:t xml:space="preserve"> of Service when </w:t>
      </w:r>
      <w:r w:rsidRPr="00D567C0">
        <w:rPr>
          <w:rFonts w:asciiTheme="minorHAnsi" w:hAnsiTheme="minorHAnsi"/>
          <w:sz w:val="20"/>
          <w:szCs w:val="20"/>
        </w:rPr>
        <w:t>appropriate, in the evaluation of the development plans of applications.</w:t>
      </w:r>
    </w:p>
    <w:p w14:paraId="4E7C2405" w14:textId="7A8A5F83" w:rsidR="00011599" w:rsidRPr="00D567C0" w:rsidRDefault="00011599" w:rsidP="00D567C0">
      <w:pPr>
        <w:rPr>
          <w:rFonts w:asciiTheme="minorHAnsi" w:hAnsiTheme="minorHAnsi"/>
          <w:sz w:val="20"/>
          <w:szCs w:val="20"/>
        </w:rPr>
      </w:pPr>
    </w:p>
    <w:p w14:paraId="4E7C2407" w14:textId="278A43CE" w:rsidR="00711420" w:rsidRDefault="00011599" w:rsidP="00D567C0">
      <w:pPr>
        <w:pStyle w:val="ListParagraph"/>
        <w:numPr>
          <w:ilvl w:val="0"/>
          <w:numId w:val="14"/>
        </w:numPr>
        <w:rPr>
          <w:rFonts w:asciiTheme="minorHAnsi" w:hAnsiTheme="minorHAnsi"/>
          <w:sz w:val="20"/>
          <w:szCs w:val="20"/>
        </w:rPr>
      </w:pPr>
      <w:r w:rsidRPr="00D567C0">
        <w:rPr>
          <w:rFonts w:asciiTheme="minorHAnsi" w:hAnsiTheme="minorHAnsi"/>
          <w:sz w:val="20"/>
          <w:szCs w:val="20"/>
        </w:rPr>
        <w:t>To maximise the effective investment of Sport Wales funds</w:t>
      </w:r>
      <w:r w:rsidR="00B6423E" w:rsidRPr="00D567C0">
        <w:rPr>
          <w:rFonts w:asciiTheme="minorHAnsi" w:hAnsiTheme="minorHAnsi"/>
          <w:sz w:val="20"/>
          <w:szCs w:val="20"/>
        </w:rPr>
        <w:t>.</w:t>
      </w:r>
    </w:p>
    <w:p w14:paraId="7E580CF9" w14:textId="77777777" w:rsidR="00F9768C" w:rsidRPr="00D567C0" w:rsidRDefault="00F9768C" w:rsidP="00F9768C">
      <w:pPr>
        <w:pStyle w:val="ListParagraph"/>
        <w:rPr>
          <w:rFonts w:asciiTheme="minorHAnsi" w:hAnsiTheme="minorHAnsi"/>
          <w:sz w:val="20"/>
          <w:szCs w:val="20"/>
        </w:rPr>
      </w:pPr>
    </w:p>
    <w:p w14:paraId="4E7C2408" w14:textId="77777777" w:rsidR="00BD7A6D" w:rsidRPr="00D567C0" w:rsidRDefault="00011599" w:rsidP="00711420">
      <w:pPr>
        <w:spacing w:after="60"/>
        <w:contextualSpacing/>
        <w:rPr>
          <w:rFonts w:asciiTheme="minorHAnsi" w:hAnsiTheme="minorHAnsi"/>
          <w:sz w:val="20"/>
          <w:szCs w:val="20"/>
        </w:rPr>
      </w:pPr>
      <w:r w:rsidRPr="00D567C0">
        <w:rPr>
          <w:rFonts w:asciiTheme="minorHAnsi" w:hAnsiTheme="minorHAnsi"/>
          <w:sz w:val="20"/>
          <w:szCs w:val="20"/>
        </w:rPr>
        <w:t>Sport Wales</w:t>
      </w:r>
    </w:p>
    <w:p w14:paraId="4E7C2409" w14:textId="1D21F253" w:rsidR="00011599" w:rsidRPr="00D567C0" w:rsidRDefault="00DF4706" w:rsidP="00011599">
      <w:pPr>
        <w:rPr>
          <w:rFonts w:asciiTheme="minorHAnsi" w:hAnsiTheme="minorHAnsi"/>
          <w:sz w:val="20"/>
          <w:szCs w:val="20"/>
        </w:rPr>
      </w:pPr>
      <w:r w:rsidRPr="00D567C0">
        <w:rPr>
          <w:rFonts w:asciiTheme="minorHAnsi" w:hAnsiTheme="minorHAnsi"/>
          <w:sz w:val="20"/>
          <w:szCs w:val="20"/>
        </w:rPr>
        <w:t>August 2017</w:t>
      </w:r>
    </w:p>
    <w:p w14:paraId="4E7C240A" w14:textId="77777777" w:rsidR="00E73443" w:rsidRPr="00D567C0" w:rsidRDefault="00E73443" w:rsidP="00011599">
      <w:pPr>
        <w:rPr>
          <w:rFonts w:asciiTheme="minorHAnsi" w:hAnsiTheme="minorHAnsi"/>
          <w:sz w:val="20"/>
          <w:szCs w:val="20"/>
        </w:rPr>
      </w:pPr>
    </w:p>
    <w:p w14:paraId="4E7C240B" w14:textId="77777777" w:rsidR="00E73443" w:rsidRPr="00D567C0" w:rsidRDefault="00E73443" w:rsidP="00011599">
      <w:pPr>
        <w:rPr>
          <w:rFonts w:asciiTheme="minorHAnsi" w:hAnsiTheme="minorHAnsi"/>
          <w:sz w:val="20"/>
          <w:szCs w:val="20"/>
        </w:rPr>
      </w:pPr>
    </w:p>
    <w:p w14:paraId="4E7C240C" w14:textId="77777777" w:rsidR="00E73443" w:rsidRPr="00D567C0" w:rsidRDefault="00E73443" w:rsidP="00011599">
      <w:pPr>
        <w:rPr>
          <w:rFonts w:asciiTheme="minorHAnsi" w:hAnsiTheme="minorHAnsi"/>
          <w:sz w:val="20"/>
          <w:szCs w:val="20"/>
        </w:rPr>
      </w:pPr>
    </w:p>
    <w:p w14:paraId="4E7C240D" w14:textId="77777777" w:rsidR="00E73443" w:rsidRPr="00D567C0" w:rsidRDefault="00E73443" w:rsidP="00011599">
      <w:pPr>
        <w:rPr>
          <w:rFonts w:asciiTheme="minorHAnsi" w:hAnsiTheme="minorHAnsi"/>
          <w:sz w:val="20"/>
          <w:szCs w:val="20"/>
        </w:rPr>
      </w:pPr>
    </w:p>
    <w:p w14:paraId="4E7C240E" w14:textId="77777777" w:rsidR="00E73443" w:rsidRPr="00D567C0" w:rsidRDefault="00E73443" w:rsidP="00011599">
      <w:pPr>
        <w:rPr>
          <w:rFonts w:asciiTheme="minorHAnsi" w:hAnsiTheme="minorHAnsi"/>
          <w:sz w:val="2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1134"/>
        <w:gridCol w:w="1134"/>
      </w:tblGrid>
      <w:tr w:rsidR="0006438F" w:rsidRPr="00D567C0" w14:paraId="4E7C2410" w14:textId="77777777" w:rsidTr="00684DF1">
        <w:tc>
          <w:tcPr>
            <w:tcW w:w="9781" w:type="dxa"/>
            <w:gridSpan w:val="3"/>
            <w:tcBorders>
              <w:top w:val="single" w:sz="4" w:space="0" w:color="auto"/>
              <w:left w:val="single" w:sz="4" w:space="0" w:color="auto"/>
              <w:bottom w:val="single" w:sz="4" w:space="0" w:color="auto"/>
              <w:right w:val="single" w:sz="4" w:space="0" w:color="auto"/>
            </w:tcBorders>
          </w:tcPr>
          <w:p w14:paraId="4E7C240F" w14:textId="77777777" w:rsidR="0006438F" w:rsidRPr="00D567C0" w:rsidRDefault="0006438F" w:rsidP="00684DF1">
            <w:pPr>
              <w:spacing w:before="240" w:after="240"/>
              <w:jc w:val="center"/>
              <w:rPr>
                <w:rFonts w:asciiTheme="minorHAnsi" w:hAnsiTheme="minorHAnsi" w:cs="Calibri"/>
                <w:b/>
                <w:sz w:val="20"/>
                <w:szCs w:val="20"/>
                <w:u w:val="single"/>
                <w:lang w:eastAsia="ja-JP"/>
              </w:rPr>
            </w:pPr>
            <w:r w:rsidRPr="00D567C0">
              <w:rPr>
                <w:rFonts w:asciiTheme="minorHAnsi" w:hAnsiTheme="minorHAnsi" w:cs="Calibri"/>
                <w:b/>
                <w:sz w:val="20"/>
                <w:szCs w:val="20"/>
                <w:u w:val="single"/>
                <w:lang w:eastAsia="ja-JP"/>
              </w:rPr>
              <w:lastRenderedPageBreak/>
              <w:t>PERSON SPECIFICATION</w:t>
            </w:r>
          </w:p>
        </w:tc>
      </w:tr>
      <w:tr w:rsidR="0006438F" w:rsidRPr="00D567C0" w14:paraId="4E7C2414" w14:textId="77777777" w:rsidTr="00684DF1">
        <w:tc>
          <w:tcPr>
            <w:tcW w:w="7513" w:type="dxa"/>
            <w:tcBorders>
              <w:top w:val="single" w:sz="4" w:space="0" w:color="auto"/>
              <w:left w:val="single" w:sz="4" w:space="0" w:color="auto"/>
              <w:bottom w:val="single" w:sz="4" w:space="0" w:color="auto"/>
              <w:right w:val="single" w:sz="4" w:space="0" w:color="auto"/>
            </w:tcBorders>
          </w:tcPr>
          <w:p w14:paraId="4E7C2411" w14:textId="77777777" w:rsidR="0006438F" w:rsidRPr="00D567C0" w:rsidRDefault="0006438F" w:rsidP="00684DF1">
            <w:pPr>
              <w:rPr>
                <w:rFonts w:asciiTheme="minorHAnsi" w:hAnsiTheme="minorHAnsi" w:cs="Calibri"/>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14:paraId="4E7C2412"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Essential</w:t>
            </w:r>
          </w:p>
        </w:tc>
        <w:tc>
          <w:tcPr>
            <w:tcW w:w="1134" w:type="dxa"/>
            <w:tcBorders>
              <w:top w:val="single" w:sz="4" w:space="0" w:color="auto"/>
              <w:left w:val="single" w:sz="4" w:space="0" w:color="auto"/>
              <w:bottom w:val="single" w:sz="4" w:space="0" w:color="auto"/>
              <w:right w:val="single" w:sz="4" w:space="0" w:color="auto"/>
            </w:tcBorders>
          </w:tcPr>
          <w:p w14:paraId="4E7C2413"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Desirable</w:t>
            </w:r>
          </w:p>
        </w:tc>
      </w:tr>
      <w:tr w:rsidR="0006438F" w:rsidRPr="00D567C0" w14:paraId="4E7C241F" w14:textId="77777777" w:rsidTr="00684DF1">
        <w:tc>
          <w:tcPr>
            <w:tcW w:w="7513" w:type="dxa"/>
            <w:tcBorders>
              <w:top w:val="single" w:sz="4" w:space="0" w:color="auto"/>
              <w:left w:val="single" w:sz="4" w:space="0" w:color="auto"/>
              <w:bottom w:val="single" w:sz="4" w:space="0" w:color="auto"/>
              <w:right w:val="single" w:sz="4" w:space="0" w:color="auto"/>
            </w:tcBorders>
          </w:tcPr>
          <w:p w14:paraId="4E7C2415" w14:textId="77777777" w:rsidR="0006438F" w:rsidRPr="00D567C0" w:rsidRDefault="0006438F" w:rsidP="00684DF1">
            <w:pPr>
              <w:rPr>
                <w:rFonts w:asciiTheme="minorHAnsi" w:hAnsiTheme="minorHAnsi" w:cs="Calibri"/>
                <w:b/>
                <w:sz w:val="20"/>
                <w:szCs w:val="20"/>
                <w:lang w:eastAsia="ja-JP"/>
              </w:rPr>
            </w:pPr>
            <w:r w:rsidRPr="00D567C0">
              <w:rPr>
                <w:rFonts w:asciiTheme="minorHAnsi" w:hAnsiTheme="minorHAnsi" w:cs="Calibri"/>
                <w:b/>
                <w:sz w:val="20"/>
                <w:szCs w:val="20"/>
                <w:lang w:eastAsia="ja-JP"/>
              </w:rPr>
              <w:t>Education and Professional Qualifications</w:t>
            </w:r>
          </w:p>
          <w:p w14:paraId="4E7C2416" w14:textId="77777777" w:rsidR="0006438F" w:rsidRPr="00D567C0" w:rsidRDefault="0006438F" w:rsidP="00684DF1">
            <w:pPr>
              <w:rPr>
                <w:rFonts w:asciiTheme="minorHAnsi" w:hAnsiTheme="minorHAnsi" w:cs="Calibri"/>
                <w:b/>
                <w:sz w:val="20"/>
                <w:szCs w:val="20"/>
                <w:lang w:eastAsia="ja-JP"/>
              </w:rPr>
            </w:pPr>
          </w:p>
          <w:p w14:paraId="4E7C2417" w14:textId="77777777" w:rsidR="000B1991" w:rsidRPr="00D567C0" w:rsidRDefault="0006438F" w:rsidP="008D3BD3">
            <w:pPr>
              <w:rPr>
                <w:rFonts w:asciiTheme="minorHAnsi" w:hAnsiTheme="minorHAnsi" w:cs="Calibri"/>
                <w:b/>
                <w:sz w:val="20"/>
                <w:szCs w:val="20"/>
                <w:lang w:eastAsia="ja-JP"/>
              </w:rPr>
            </w:pPr>
            <w:r w:rsidRPr="00D567C0">
              <w:rPr>
                <w:rFonts w:asciiTheme="minorHAnsi" w:hAnsiTheme="minorHAnsi"/>
                <w:sz w:val="20"/>
                <w:szCs w:val="20"/>
              </w:rPr>
              <w:t>Degree or an equivalent qualification, in a relevant subject</w:t>
            </w:r>
          </w:p>
        </w:tc>
        <w:tc>
          <w:tcPr>
            <w:tcW w:w="1134" w:type="dxa"/>
            <w:tcBorders>
              <w:top w:val="single" w:sz="4" w:space="0" w:color="auto"/>
              <w:left w:val="single" w:sz="4" w:space="0" w:color="auto"/>
              <w:bottom w:val="single" w:sz="4" w:space="0" w:color="auto"/>
              <w:right w:val="single" w:sz="4" w:space="0" w:color="auto"/>
            </w:tcBorders>
          </w:tcPr>
          <w:p w14:paraId="4E7C2418" w14:textId="77777777" w:rsidR="0006438F" w:rsidRPr="00D567C0" w:rsidRDefault="0006438F" w:rsidP="00684DF1">
            <w:pPr>
              <w:jc w:val="center"/>
              <w:rPr>
                <w:rFonts w:asciiTheme="minorHAnsi" w:hAnsiTheme="minorHAnsi" w:cs="Calibri"/>
                <w:sz w:val="20"/>
                <w:szCs w:val="20"/>
                <w:lang w:eastAsia="ja-JP"/>
              </w:rPr>
            </w:pPr>
          </w:p>
          <w:p w14:paraId="4E7C2419" w14:textId="77777777" w:rsidR="0006438F" w:rsidRPr="00D567C0" w:rsidRDefault="0006438F" w:rsidP="00684DF1">
            <w:pPr>
              <w:jc w:val="center"/>
              <w:rPr>
                <w:rFonts w:asciiTheme="minorHAnsi" w:hAnsiTheme="minorHAnsi" w:cs="Calibri"/>
                <w:sz w:val="20"/>
                <w:szCs w:val="20"/>
                <w:lang w:eastAsia="ja-JP"/>
              </w:rPr>
            </w:pPr>
          </w:p>
          <w:p w14:paraId="4E7C241A"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4E7C241B" w14:textId="77777777" w:rsidR="0006438F" w:rsidRPr="00D567C0" w:rsidRDefault="0006438F" w:rsidP="00684DF1">
            <w:pPr>
              <w:jc w:val="center"/>
              <w:rPr>
                <w:rFonts w:asciiTheme="minorHAnsi" w:hAnsiTheme="minorHAnsi" w:cs="Calibri"/>
                <w:sz w:val="20"/>
                <w:szCs w:val="20"/>
                <w:lang w:eastAsia="ja-JP"/>
              </w:rPr>
            </w:pPr>
          </w:p>
          <w:p w14:paraId="4E7C241C" w14:textId="77777777" w:rsidR="0006438F" w:rsidRPr="00D567C0" w:rsidRDefault="0006438F" w:rsidP="00684DF1">
            <w:pPr>
              <w:jc w:val="center"/>
              <w:rPr>
                <w:rFonts w:asciiTheme="minorHAnsi" w:hAnsiTheme="minorHAnsi" w:cs="Calibri"/>
                <w:sz w:val="20"/>
                <w:szCs w:val="20"/>
                <w:lang w:eastAsia="ja-JP"/>
              </w:rPr>
            </w:pPr>
          </w:p>
          <w:p w14:paraId="4E7C241D" w14:textId="77777777" w:rsidR="0006438F" w:rsidRPr="00D567C0" w:rsidRDefault="0006438F" w:rsidP="00684DF1">
            <w:pPr>
              <w:rPr>
                <w:rFonts w:asciiTheme="minorHAnsi" w:hAnsiTheme="minorHAnsi" w:cs="Calibri"/>
                <w:sz w:val="20"/>
                <w:szCs w:val="20"/>
                <w:lang w:eastAsia="ja-JP"/>
              </w:rPr>
            </w:pPr>
          </w:p>
          <w:p w14:paraId="4E7C241E" w14:textId="77777777" w:rsidR="0006438F" w:rsidRPr="00D567C0" w:rsidRDefault="0006438F" w:rsidP="00684DF1">
            <w:pPr>
              <w:jc w:val="center"/>
              <w:rPr>
                <w:rFonts w:asciiTheme="minorHAnsi" w:hAnsiTheme="minorHAnsi" w:cs="Calibri"/>
                <w:sz w:val="20"/>
                <w:szCs w:val="20"/>
                <w:lang w:eastAsia="ja-JP"/>
              </w:rPr>
            </w:pPr>
          </w:p>
        </w:tc>
      </w:tr>
      <w:tr w:rsidR="0006438F" w:rsidRPr="00D567C0" w14:paraId="4E7C243D" w14:textId="77777777" w:rsidTr="00684DF1">
        <w:tc>
          <w:tcPr>
            <w:tcW w:w="7513" w:type="dxa"/>
            <w:tcBorders>
              <w:top w:val="single" w:sz="4" w:space="0" w:color="auto"/>
              <w:left w:val="single" w:sz="4" w:space="0" w:color="auto"/>
              <w:bottom w:val="single" w:sz="4" w:space="0" w:color="auto"/>
              <w:right w:val="single" w:sz="4" w:space="0" w:color="auto"/>
            </w:tcBorders>
          </w:tcPr>
          <w:p w14:paraId="4E7C2420" w14:textId="77777777" w:rsidR="0006438F" w:rsidRPr="00D567C0" w:rsidRDefault="0006438F" w:rsidP="00684DF1">
            <w:pPr>
              <w:rPr>
                <w:rFonts w:asciiTheme="minorHAnsi" w:hAnsiTheme="minorHAnsi" w:cs="Calibri"/>
                <w:b/>
                <w:sz w:val="20"/>
                <w:szCs w:val="20"/>
                <w:lang w:eastAsia="ja-JP"/>
              </w:rPr>
            </w:pPr>
            <w:r w:rsidRPr="00D567C0">
              <w:rPr>
                <w:rFonts w:asciiTheme="minorHAnsi" w:hAnsiTheme="minorHAnsi" w:cs="Calibri"/>
                <w:b/>
                <w:sz w:val="20"/>
                <w:szCs w:val="20"/>
                <w:lang w:eastAsia="ja-JP"/>
              </w:rPr>
              <w:t>Experience and knowledge</w:t>
            </w:r>
          </w:p>
          <w:p w14:paraId="4E7C2421" w14:textId="77777777" w:rsidR="0006438F" w:rsidRPr="00D567C0" w:rsidRDefault="0006438F" w:rsidP="00684DF1">
            <w:pPr>
              <w:rPr>
                <w:rFonts w:asciiTheme="minorHAnsi" w:hAnsiTheme="minorHAnsi" w:cs="Calibri"/>
                <w:sz w:val="20"/>
                <w:szCs w:val="20"/>
                <w:lang w:eastAsia="ja-JP"/>
              </w:rPr>
            </w:pPr>
          </w:p>
          <w:p w14:paraId="4E7C2422" w14:textId="77777777" w:rsidR="00EA4DF9" w:rsidRPr="00D567C0" w:rsidRDefault="00EA4DF9"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 xml:space="preserve">Broad knowledge of </w:t>
            </w:r>
            <w:r w:rsidR="008D3BD3" w:rsidRPr="00D567C0">
              <w:rPr>
                <w:rFonts w:asciiTheme="minorHAnsi" w:hAnsiTheme="minorHAnsi" w:cs="Calibri"/>
                <w:sz w:val="20"/>
                <w:szCs w:val="20"/>
                <w:lang w:eastAsia="ja-JP"/>
              </w:rPr>
              <w:t>NGBs and the sport sector</w:t>
            </w:r>
          </w:p>
          <w:p w14:paraId="4E7C2423" w14:textId="77777777" w:rsidR="007F3940" w:rsidRPr="00D567C0" w:rsidRDefault="007F3940" w:rsidP="00684DF1">
            <w:pPr>
              <w:rPr>
                <w:rFonts w:asciiTheme="minorHAnsi" w:hAnsiTheme="minorHAnsi" w:cs="Calibri"/>
                <w:sz w:val="20"/>
                <w:szCs w:val="20"/>
                <w:lang w:eastAsia="ja-JP"/>
              </w:rPr>
            </w:pPr>
          </w:p>
          <w:p w14:paraId="4E7C2424" w14:textId="77777777" w:rsidR="007F3940" w:rsidRPr="00D567C0" w:rsidRDefault="007F3940"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Experience of identifying and addressing areas of risk that lead to continuous improvement</w:t>
            </w:r>
          </w:p>
          <w:p w14:paraId="4E7C2425" w14:textId="77777777" w:rsidR="007F3940" w:rsidRPr="00D567C0" w:rsidRDefault="007F3940" w:rsidP="00684DF1">
            <w:pPr>
              <w:rPr>
                <w:rFonts w:asciiTheme="minorHAnsi" w:hAnsiTheme="minorHAnsi" w:cs="Calibri"/>
                <w:sz w:val="20"/>
                <w:szCs w:val="20"/>
                <w:lang w:eastAsia="ja-JP"/>
              </w:rPr>
            </w:pPr>
          </w:p>
          <w:p w14:paraId="4E7C2426" w14:textId="5DD67A33" w:rsidR="00174BBC" w:rsidRPr="00D567C0" w:rsidRDefault="00174BBC" w:rsidP="00174BBC">
            <w:pPr>
              <w:pStyle w:val="Default"/>
              <w:rPr>
                <w:rFonts w:asciiTheme="minorHAnsi" w:hAnsiTheme="minorHAnsi"/>
                <w:sz w:val="20"/>
                <w:szCs w:val="20"/>
              </w:rPr>
            </w:pPr>
            <w:r w:rsidRPr="00D567C0">
              <w:rPr>
                <w:rFonts w:asciiTheme="minorHAnsi" w:hAnsiTheme="minorHAnsi"/>
                <w:sz w:val="20"/>
                <w:szCs w:val="20"/>
              </w:rPr>
              <w:t>Experience of working with</w:t>
            </w:r>
            <w:r w:rsidR="008D3BD3" w:rsidRPr="00D567C0">
              <w:rPr>
                <w:rFonts w:asciiTheme="minorHAnsi" w:hAnsiTheme="minorHAnsi"/>
                <w:sz w:val="20"/>
                <w:szCs w:val="20"/>
              </w:rPr>
              <w:t xml:space="preserve"> </w:t>
            </w:r>
            <w:r w:rsidRPr="00D567C0">
              <w:rPr>
                <w:rFonts w:asciiTheme="minorHAnsi" w:hAnsiTheme="minorHAnsi"/>
                <w:sz w:val="20"/>
                <w:szCs w:val="20"/>
              </w:rPr>
              <w:t xml:space="preserve">boards, providing practical advice and guidance </w:t>
            </w:r>
          </w:p>
          <w:p w14:paraId="4E7C2427" w14:textId="77777777" w:rsidR="00174BBC" w:rsidRPr="00D567C0" w:rsidRDefault="00174BBC" w:rsidP="00684DF1">
            <w:pPr>
              <w:rPr>
                <w:rFonts w:asciiTheme="minorHAnsi" w:hAnsiTheme="minorHAnsi" w:cs="Calibri"/>
                <w:sz w:val="20"/>
                <w:szCs w:val="20"/>
                <w:lang w:eastAsia="ja-JP"/>
              </w:rPr>
            </w:pPr>
          </w:p>
          <w:p w14:paraId="4E7C2428" w14:textId="77777777" w:rsidR="0006438F" w:rsidRPr="00D567C0" w:rsidRDefault="000B1991" w:rsidP="008D3BD3">
            <w:pPr>
              <w:pStyle w:val="Default"/>
              <w:rPr>
                <w:rFonts w:asciiTheme="minorHAnsi" w:hAnsiTheme="minorHAnsi"/>
                <w:sz w:val="20"/>
                <w:szCs w:val="20"/>
                <w:lang w:eastAsia="ja-JP"/>
              </w:rPr>
            </w:pPr>
            <w:r w:rsidRPr="00D567C0">
              <w:rPr>
                <w:rFonts w:asciiTheme="minorHAnsi" w:hAnsiTheme="minorHAnsi"/>
                <w:sz w:val="20"/>
                <w:szCs w:val="20"/>
              </w:rPr>
              <w:t xml:space="preserve">Experience of working collaboratively with </w:t>
            </w:r>
            <w:r w:rsidR="008D3BD3" w:rsidRPr="00D567C0">
              <w:rPr>
                <w:rFonts w:asciiTheme="minorHAnsi" w:hAnsiTheme="minorHAnsi"/>
                <w:sz w:val="20"/>
                <w:szCs w:val="20"/>
              </w:rPr>
              <w:t>partners</w:t>
            </w:r>
          </w:p>
        </w:tc>
        <w:tc>
          <w:tcPr>
            <w:tcW w:w="1134" w:type="dxa"/>
            <w:tcBorders>
              <w:top w:val="single" w:sz="4" w:space="0" w:color="auto"/>
              <w:left w:val="single" w:sz="4" w:space="0" w:color="auto"/>
              <w:bottom w:val="single" w:sz="4" w:space="0" w:color="auto"/>
              <w:right w:val="single" w:sz="4" w:space="0" w:color="auto"/>
            </w:tcBorders>
          </w:tcPr>
          <w:p w14:paraId="4E7C2429" w14:textId="77777777" w:rsidR="0006438F" w:rsidRPr="00D567C0" w:rsidRDefault="0006438F" w:rsidP="00684DF1">
            <w:pPr>
              <w:jc w:val="center"/>
              <w:rPr>
                <w:rFonts w:asciiTheme="minorHAnsi" w:hAnsiTheme="minorHAnsi" w:cs="Calibri"/>
                <w:sz w:val="20"/>
                <w:szCs w:val="20"/>
                <w:lang w:eastAsia="ja-JP"/>
              </w:rPr>
            </w:pPr>
          </w:p>
          <w:p w14:paraId="4E7C242A" w14:textId="77777777" w:rsidR="0006438F" w:rsidRPr="00D567C0" w:rsidRDefault="0006438F" w:rsidP="00684DF1">
            <w:pPr>
              <w:jc w:val="center"/>
              <w:rPr>
                <w:rFonts w:asciiTheme="minorHAnsi" w:hAnsiTheme="minorHAnsi" w:cs="Calibri"/>
                <w:sz w:val="20"/>
                <w:szCs w:val="20"/>
                <w:lang w:eastAsia="ja-JP"/>
              </w:rPr>
            </w:pPr>
          </w:p>
          <w:p w14:paraId="4E7C242B" w14:textId="77777777" w:rsidR="000B1991" w:rsidRPr="00D567C0" w:rsidRDefault="000B1991" w:rsidP="000B199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2C" w14:textId="77777777" w:rsidR="0006438F" w:rsidRPr="00D567C0" w:rsidRDefault="0006438F" w:rsidP="00684DF1">
            <w:pPr>
              <w:rPr>
                <w:rFonts w:asciiTheme="minorHAnsi" w:hAnsiTheme="minorHAnsi" w:cs="Calibri"/>
                <w:sz w:val="20"/>
                <w:szCs w:val="20"/>
                <w:lang w:eastAsia="ja-JP"/>
              </w:rPr>
            </w:pPr>
          </w:p>
          <w:p w14:paraId="4E7C242D" w14:textId="77777777" w:rsidR="0006438F" w:rsidRPr="00D567C0" w:rsidRDefault="0006438F" w:rsidP="00684DF1">
            <w:pPr>
              <w:jc w:val="center"/>
              <w:rPr>
                <w:rFonts w:asciiTheme="minorHAnsi" w:hAnsiTheme="minorHAnsi" w:cs="Calibri"/>
                <w:sz w:val="20"/>
                <w:szCs w:val="20"/>
                <w:lang w:eastAsia="ja-JP"/>
              </w:rPr>
            </w:pPr>
          </w:p>
          <w:p w14:paraId="4E7C242F" w14:textId="307C210A" w:rsidR="000B1991" w:rsidRPr="00D567C0" w:rsidRDefault="000B1991" w:rsidP="00D567C0">
            <w:pPr>
              <w:rPr>
                <w:rFonts w:asciiTheme="minorHAnsi" w:hAnsiTheme="minorHAnsi" w:cs="Calibri"/>
                <w:sz w:val="20"/>
                <w:szCs w:val="20"/>
                <w:lang w:eastAsia="ja-JP"/>
              </w:rPr>
            </w:pPr>
          </w:p>
          <w:p w14:paraId="4E7C2430" w14:textId="77777777" w:rsidR="000B1991" w:rsidRPr="00D567C0" w:rsidRDefault="000B1991" w:rsidP="000B199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31" w14:textId="77777777" w:rsidR="000B1991" w:rsidRPr="00D567C0" w:rsidRDefault="000B1991" w:rsidP="005B1C06">
            <w:pPr>
              <w:jc w:val="center"/>
              <w:rPr>
                <w:rFonts w:asciiTheme="minorHAnsi" w:hAnsiTheme="minorHAnsi" w:cs="Calibri"/>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14:paraId="4E7C2432" w14:textId="77777777" w:rsidR="0006438F" w:rsidRPr="00D567C0" w:rsidRDefault="0006438F" w:rsidP="00684DF1">
            <w:pPr>
              <w:jc w:val="center"/>
              <w:rPr>
                <w:rFonts w:asciiTheme="minorHAnsi" w:hAnsiTheme="minorHAnsi" w:cs="Calibri"/>
                <w:sz w:val="20"/>
                <w:szCs w:val="20"/>
                <w:lang w:eastAsia="ja-JP"/>
              </w:rPr>
            </w:pPr>
          </w:p>
          <w:p w14:paraId="4E7C2433" w14:textId="77777777" w:rsidR="0006438F" w:rsidRPr="00D567C0" w:rsidRDefault="0006438F" w:rsidP="00684DF1">
            <w:pPr>
              <w:jc w:val="center"/>
              <w:rPr>
                <w:rFonts w:asciiTheme="minorHAnsi" w:hAnsiTheme="minorHAnsi" w:cs="Calibri"/>
                <w:sz w:val="20"/>
                <w:szCs w:val="20"/>
                <w:lang w:eastAsia="ja-JP"/>
              </w:rPr>
            </w:pPr>
          </w:p>
          <w:p w14:paraId="4E7C2434" w14:textId="77777777" w:rsidR="0006438F" w:rsidRPr="00D567C0" w:rsidRDefault="0006438F" w:rsidP="00684DF1">
            <w:pPr>
              <w:jc w:val="center"/>
              <w:rPr>
                <w:rFonts w:asciiTheme="minorHAnsi" w:hAnsiTheme="minorHAnsi" w:cs="Calibri"/>
                <w:sz w:val="20"/>
                <w:szCs w:val="20"/>
                <w:lang w:eastAsia="ja-JP"/>
              </w:rPr>
            </w:pPr>
          </w:p>
          <w:p w14:paraId="4E7C2435" w14:textId="77777777" w:rsidR="008D3BD3" w:rsidRPr="00D567C0" w:rsidRDefault="008D3BD3" w:rsidP="00684DF1">
            <w:pPr>
              <w:jc w:val="center"/>
              <w:rPr>
                <w:rFonts w:asciiTheme="minorHAnsi" w:hAnsiTheme="minorHAnsi" w:cs="Calibri"/>
                <w:sz w:val="20"/>
                <w:szCs w:val="20"/>
                <w:lang w:eastAsia="ja-JP"/>
              </w:rPr>
            </w:pPr>
          </w:p>
          <w:p w14:paraId="4E7C2436" w14:textId="77777777" w:rsidR="008D3BD3" w:rsidRPr="00D567C0" w:rsidRDefault="008D3BD3" w:rsidP="008D3BD3">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37" w14:textId="77777777" w:rsidR="008D3BD3" w:rsidRPr="00D567C0" w:rsidRDefault="008D3BD3" w:rsidP="00684DF1">
            <w:pPr>
              <w:rPr>
                <w:rFonts w:asciiTheme="minorHAnsi" w:hAnsiTheme="minorHAnsi" w:cs="Calibri"/>
                <w:sz w:val="20"/>
                <w:szCs w:val="20"/>
                <w:lang w:eastAsia="ja-JP"/>
              </w:rPr>
            </w:pPr>
          </w:p>
          <w:p w14:paraId="4E7C2438" w14:textId="77777777" w:rsidR="008D3BD3" w:rsidRPr="00D567C0" w:rsidRDefault="008D3BD3" w:rsidP="00684DF1">
            <w:pPr>
              <w:rPr>
                <w:rFonts w:asciiTheme="minorHAnsi" w:hAnsiTheme="minorHAnsi" w:cs="Calibri"/>
                <w:sz w:val="20"/>
                <w:szCs w:val="20"/>
                <w:lang w:eastAsia="ja-JP"/>
              </w:rPr>
            </w:pPr>
          </w:p>
          <w:p w14:paraId="4E7C243A" w14:textId="1ACAA406" w:rsidR="00E73443" w:rsidRPr="00D567C0" w:rsidRDefault="00E73443" w:rsidP="00D567C0">
            <w:pPr>
              <w:rPr>
                <w:rFonts w:asciiTheme="minorHAnsi" w:hAnsiTheme="minorHAnsi" w:cs="Calibri"/>
                <w:sz w:val="20"/>
                <w:szCs w:val="20"/>
                <w:lang w:eastAsia="ja-JP"/>
              </w:rPr>
            </w:pPr>
          </w:p>
          <w:p w14:paraId="4E7C243B" w14:textId="77777777" w:rsidR="008D3BD3" w:rsidRPr="00D567C0" w:rsidRDefault="008D3BD3" w:rsidP="008D3BD3">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3C" w14:textId="77777777" w:rsidR="0006438F" w:rsidRPr="00D567C0" w:rsidRDefault="0006438F" w:rsidP="005B1C06">
            <w:pPr>
              <w:jc w:val="center"/>
              <w:rPr>
                <w:rFonts w:asciiTheme="minorHAnsi" w:hAnsiTheme="minorHAnsi" w:cs="Calibri"/>
                <w:sz w:val="20"/>
                <w:szCs w:val="20"/>
                <w:lang w:eastAsia="ja-JP"/>
              </w:rPr>
            </w:pPr>
          </w:p>
        </w:tc>
      </w:tr>
      <w:tr w:rsidR="0006438F" w:rsidRPr="00D567C0" w14:paraId="4E7C24A7" w14:textId="77777777" w:rsidTr="00684DF1">
        <w:tc>
          <w:tcPr>
            <w:tcW w:w="7513" w:type="dxa"/>
            <w:tcBorders>
              <w:top w:val="single" w:sz="4" w:space="0" w:color="auto"/>
              <w:left w:val="single" w:sz="4" w:space="0" w:color="auto"/>
              <w:bottom w:val="single" w:sz="4" w:space="0" w:color="auto"/>
              <w:right w:val="single" w:sz="4" w:space="0" w:color="auto"/>
            </w:tcBorders>
          </w:tcPr>
          <w:p w14:paraId="4E7C243E" w14:textId="77777777" w:rsidR="0006438F" w:rsidRPr="00D567C0" w:rsidRDefault="0006438F" w:rsidP="00684DF1">
            <w:pPr>
              <w:rPr>
                <w:rFonts w:asciiTheme="minorHAnsi" w:hAnsiTheme="minorHAnsi" w:cs="Calibri"/>
                <w:b/>
                <w:sz w:val="20"/>
                <w:szCs w:val="20"/>
                <w:lang w:eastAsia="ja-JP"/>
              </w:rPr>
            </w:pPr>
            <w:r w:rsidRPr="00D567C0">
              <w:rPr>
                <w:rFonts w:asciiTheme="minorHAnsi" w:hAnsiTheme="minorHAnsi" w:cs="Calibri"/>
                <w:b/>
                <w:sz w:val="20"/>
                <w:szCs w:val="20"/>
                <w:lang w:eastAsia="ja-JP"/>
              </w:rPr>
              <w:t>Skills, Aptitudes and Abilities</w:t>
            </w:r>
          </w:p>
          <w:p w14:paraId="4E7C243F" w14:textId="77777777" w:rsidR="0006438F" w:rsidRPr="00D567C0" w:rsidRDefault="0006438F" w:rsidP="00684DF1">
            <w:pPr>
              <w:rPr>
                <w:rFonts w:asciiTheme="minorHAnsi" w:hAnsiTheme="minorHAnsi" w:cs="Calibri"/>
                <w:b/>
                <w:sz w:val="20"/>
                <w:szCs w:val="20"/>
                <w:lang w:eastAsia="ja-JP"/>
              </w:rPr>
            </w:pPr>
          </w:p>
          <w:p w14:paraId="4E7C2440" w14:textId="77777777" w:rsidR="00684DF1" w:rsidRPr="00D567C0" w:rsidRDefault="00684DF1" w:rsidP="00684DF1">
            <w:pPr>
              <w:pStyle w:val="Default"/>
              <w:rPr>
                <w:rFonts w:asciiTheme="minorHAnsi" w:eastAsia="Times New Roman" w:hAnsiTheme="minorHAnsi"/>
                <w:color w:val="auto"/>
                <w:sz w:val="20"/>
                <w:szCs w:val="20"/>
                <w:lang w:eastAsia="ja-JP"/>
              </w:rPr>
            </w:pPr>
            <w:r w:rsidRPr="00D567C0">
              <w:rPr>
                <w:rFonts w:asciiTheme="minorHAnsi" w:eastAsia="Times New Roman" w:hAnsiTheme="minorHAnsi"/>
                <w:color w:val="auto"/>
                <w:sz w:val="20"/>
                <w:szCs w:val="20"/>
                <w:lang w:eastAsia="ja-JP"/>
              </w:rPr>
              <w:t>Ability to influence</w:t>
            </w:r>
          </w:p>
          <w:p w14:paraId="4E7C2441" w14:textId="77777777" w:rsidR="00684DF1" w:rsidRPr="00D567C0" w:rsidRDefault="00684DF1" w:rsidP="00684DF1">
            <w:pPr>
              <w:pStyle w:val="Default"/>
              <w:rPr>
                <w:rFonts w:asciiTheme="minorHAnsi" w:eastAsia="Times New Roman" w:hAnsiTheme="minorHAnsi"/>
                <w:color w:val="auto"/>
                <w:sz w:val="20"/>
                <w:szCs w:val="20"/>
                <w:lang w:eastAsia="ja-JP"/>
              </w:rPr>
            </w:pPr>
          </w:p>
          <w:p w14:paraId="4E7C2442" w14:textId="77777777" w:rsidR="0006438F" w:rsidRPr="00D567C0" w:rsidRDefault="0006438F" w:rsidP="00684DF1">
            <w:pPr>
              <w:pStyle w:val="Default"/>
              <w:rPr>
                <w:rFonts w:asciiTheme="minorHAnsi" w:hAnsiTheme="minorHAnsi"/>
                <w:color w:val="auto"/>
                <w:sz w:val="20"/>
                <w:szCs w:val="20"/>
              </w:rPr>
            </w:pPr>
            <w:r w:rsidRPr="00D567C0">
              <w:rPr>
                <w:rFonts w:asciiTheme="minorHAnsi" w:hAnsiTheme="minorHAnsi"/>
                <w:color w:val="auto"/>
                <w:sz w:val="20"/>
                <w:szCs w:val="20"/>
              </w:rPr>
              <w:t>Ability to constructively challenge existing processes and implement innovative ideas for continuous improvement</w:t>
            </w:r>
          </w:p>
          <w:p w14:paraId="4E7C2443" w14:textId="77777777" w:rsidR="007F3940" w:rsidRPr="00D567C0" w:rsidRDefault="007F3940" w:rsidP="00684DF1">
            <w:pPr>
              <w:pStyle w:val="Default"/>
              <w:rPr>
                <w:rFonts w:asciiTheme="minorHAnsi" w:hAnsiTheme="minorHAnsi"/>
                <w:color w:val="auto"/>
                <w:sz w:val="20"/>
                <w:szCs w:val="20"/>
              </w:rPr>
            </w:pPr>
          </w:p>
          <w:p w14:paraId="4E7C2444" w14:textId="77777777" w:rsidR="007F3940" w:rsidRPr="00D567C0" w:rsidRDefault="007F3940" w:rsidP="007F3940">
            <w:pPr>
              <w:rPr>
                <w:rFonts w:asciiTheme="minorHAnsi" w:hAnsiTheme="minorHAnsi" w:cs="Calibri"/>
                <w:sz w:val="20"/>
                <w:szCs w:val="20"/>
                <w:lang w:eastAsia="ja-JP"/>
              </w:rPr>
            </w:pPr>
            <w:r w:rsidRPr="00D567C0">
              <w:rPr>
                <w:rFonts w:asciiTheme="minorHAnsi" w:hAnsiTheme="minorHAnsi" w:cs="Calibri"/>
                <w:sz w:val="20"/>
                <w:szCs w:val="20"/>
                <w:lang w:eastAsia="ja-JP"/>
              </w:rPr>
              <w:t>Strong relationship building and partner management skills</w:t>
            </w:r>
          </w:p>
          <w:p w14:paraId="4E7C2445" w14:textId="77777777" w:rsidR="0006438F" w:rsidRPr="00D567C0" w:rsidRDefault="0006438F" w:rsidP="00684DF1">
            <w:pPr>
              <w:pStyle w:val="Default"/>
              <w:rPr>
                <w:rFonts w:asciiTheme="minorHAnsi" w:hAnsiTheme="minorHAnsi"/>
                <w:color w:val="auto"/>
                <w:sz w:val="20"/>
                <w:szCs w:val="20"/>
              </w:rPr>
            </w:pPr>
          </w:p>
          <w:p w14:paraId="4E7C2446" w14:textId="3A76534A"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 xml:space="preserve">Ability to respond and adapt positively to a variety of </w:t>
            </w:r>
            <w:r w:rsidR="00DF4706" w:rsidRPr="00D567C0">
              <w:rPr>
                <w:rFonts w:asciiTheme="minorHAnsi" w:hAnsiTheme="minorHAnsi" w:cs="Calibri"/>
                <w:sz w:val="20"/>
                <w:szCs w:val="20"/>
                <w:lang w:eastAsia="ja-JP"/>
              </w:rPr>
              <w:t xml:space="preserve">situations and people </w:t>
            </w:r>
            <w:r w:rsidRPr="00D567C0">
              <w:rPr>
                <w:rFonts w:asciiTheme="minorHAnsi" w:hAnsiTheme="minorHAnsi" w:cs="Calibri"/>
                <w:sz w:val="20"/>
                <w:szCs w:val="20"/>
                <w:lang w:eastAsia="ja-JP"/>
              </w:rPr>
              <w:t>to meet changing priorities</w:t>
            </w:r>
          </w:p>
          <w:p w14:paraId="4E7C2447" w14:textId="77777777" w:rsidR="0006438F" w:rsidRPr="00D567C0" w:rsidRDefault="0006438F" w:rsidP="00684DF1">
            <w:pPr>
              <w:rPr>
                <w:rFonts w:asciiTheme="minorHAnsi" w:hAnsiTheme="minorHAnsi" w:cs="Calibri"/>
                <w:sz w:val="20"/>
                <w:szCs w:val="20"/>
                <w:lang w:eastAsia="ja-JP"/>
              </w:rPr>
            </w:pPr>
          </w:p>
          <w:p w14:paraId="4E7C2448" w14:textId="77777777"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Good organisational skills with the ability to prioritise own workload especially under time constraints with conflicting demands</w:t>
            </w:r>
          </w:p>
          <w:p w14:paraId="4E7C2449" w14:textId="77777777" w:rsidR="0006438F" w:rsidRPr="00D567C0" w:rsidRDefault="0006438F" w:rsidP="00684DF1">
            <w:pPr>
              <w:rPr>
                <w:rFonts w:asciiTheme="minorHAnsi" w:hAnsiTheme="minorHAnsi" w:cs="Calibri"/>
                <w:sz w:val="20"/>
                <w:szCs w:val="20"/>
                <w:lang w:eastAsia="ja-JP"/>
              </w:rPr>
            </w:pPr>
          </w:p>
          <w:p w14:paraId="4E7C244A" w14:textId="77777777"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Excellent communication skills using appropriate language and style relevant to the audience.</w:t>
            </w:r>
          </w:p>
          <w:p w14:paraId="4E7C244B" w14:textId="77777777" w:rsidR="0006438F" w:rsidRPr="00D567C0" w:rsidRDefault="0006438F" w:rsidP="00684DF1">
            <w:pPr>
              <w:pStyle w:val="Default"/>
              <w:rPr>
                <w:rFonts w:asciiTheme="minorHAnsi" w:hAnsiTheme="minorHAnsi"/>
                <w:color w:val="auto"/>
                <w:sz w:val="20"/>
                <w:szCs w:val="20"/>
              </w:rPr>
            </w:pPr>
          </w:p>
          <w:p w14:paraId="4E7C244C" w14:textId="77777777"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Ability to use initiative and work without day to day direction.</w:t>
            </w:r>
          </w:p>
          <w:p w14:paraId="4E7C244D" w14:textId="77777777" w:rsidR="0006438F" w:rsidRPr="00D567C0" w:rsidRDefault="0006438F" w:rsidP="00684DF1">
            <w:pPr>
              <w:pStyle w:val="Default"/>
              <w:rPr>
                <w:rFonts w:asciiTheme="minorHAnsi" w:hAnsiTheme="minorHAnsi"/>
                <w:color w:val="auto"/>
                <w:sz w:val="20"/>
                <w:szCs w:val="20"/>
              </w:rPr>
            </w:pPr>
          </w:p>
          <w:p w14:paraId="4E7C244E" w14:textId="77777777" w:rsidR="0006438F" w:rsidRPr="00D567C0" w:rsidRDefault="0006438F" w:rsidP="00684DF1">
            <w:pPr>
              <w:pStyle w:val="BodyTextIndent2"/>
              <w:spacing w:after="0" w:line="240" w:lineRule="auto"/>
              <w:ind w:left="0"/>
              <w:rPr>
                <w:rFonts w:asciiTheme="minorHAnsi" w:hAnsiTheme="minorHAnsi" w:cs="Calibri"/>
              </w:rPr>
            </w:pPr>
            <w:r w:rsidRPr="00D567C0">
              <w:rPr>
                <w:rFonts w:asciiTheme="minorHAnsi" w:hAnsiTheme="minorHAnsi" w:cs="Calibri"/>
              </w:rPr>
              <w:t>Ability to work both alone and as part of a team.</w:t>
            </w:r>
          </w:p>
          <w:p w14:paraId="4E7C244F" w14:textId="77777777" w:rsidR="0006438F" w:rsidRPr="00D567C0" w:rsidRDefault="0006438F" w:rsidP="00684DF1">
            <w:pPr>
              <w:pStyle w:val="BodyTextIndent2"/>
              <w:spacing w:after="0" w:line="240" w:lineRule="auto"/>
              <w:ind w:left="0"/>
              <w:rPr>
                <w:rFonts w:asciiTheme="minorHAnsi" w:hAnsiTheme="minorHAnsi" w:cs="Calibri"/>
              </w:rPr>
            </w:pPr>
          </w:p>
          <w:p w14:paraId="4E7C2450" w14:textId="77777777"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rPr>
              <w:t xml:space="preserve">Ability to problem solve and make decisions </w:t>
            </w:r>
          </w:p>
          <w:p w14:paraId="4E7C2451" w14:textId="77777777" w:rsidR="00684DF1" w:rsidRPr="00D567C0" w:rsidRDefault="00684DF1" w:rsidP="00684DF1">
            <w:pPr>
              <w:rPr>
                <w:rFonts w:asciiTheme="minorHAnsi" w:hAnsiTheme="minorHAnsi" w:cs="Calibri"/>
                <w:sz w:val="20"/>
                <w:szCs w:val="20"/>
                <w:lang w:eastAsia="ja-JP"/>
              </w:rPr>
            </w:pPr>
          </w:p>
          <w:p w14:paraId="4E7C2452" w14:textId="77777777" w:rsidR="0006438F" w:rsidRPr="00D567C0" w:rsidRDefault="0006438F" w:rsidP="00684DF1">
            <w:pPr>
              <w:rPr>
                <w:rFonts w:asciiTheme="minorHAnsi" w:hAnsiTheme="minorHAnsi" w:cs="Calibri"/>
                <w:sz w:val="20"/>
                <w:szCs w:val="20"/>
              </w:rPr>
            </w:pPr>
            <w:r w:rsidRPr="00D567C0">
              <w:rPr>
                <w:rFonts w:asciiTheme="minorHAnsi" w:hAnsiTheme="minorHAnsi" w:cs="Calibri"/>
                <w:sz w:val="20"/>
                <w:szCs w:val="20"/>
                <w:lang w:eastAsia="ja-JP"/>
              </w:rPr>
              <w:t xml:space="preserve">Ability to work accurately and methodically, with good </w:t>
            </w:r>
            <w:r w:rsidRPr="00D567C0">
              <w:rPr>
                <w:rFonts w:asciiTheme="minorHAnsi" w:hAnsiTheme="minorHAnsi" w:cs="Calibri"/>
                <w:sz w:val="20"/>
                <w:szCs w:val="20"/>
              </w:rPr>
              <w:t xml:space="preserve">attention to detail </w:t>
            </w:r>
          </w:p>
          <w:p w14:paraId="4E7C2453" w14:textId="77777777" w:rsidR="0006438F" w:rsidRPr="00D567C0" w:rsidRDefault="0006438F" w:rsidP="00684DF1">
            <w:pPr>
              <w:rPr>
                <w:rFonts w:asciiTheme="minorHAnsi" w:hAnsiTheme="minorHAnsi" w:cs="Calibri"/>
                <w:sz w:val="20"/>
                <w:szCs w:val="20"/>
              </w:rPr>
            </w:pPr>
            <w:r w:rsidRPr="00D567C0">
              <w:rPr>
                <w:rFonts w:asciiTheme="minorHAnsi" w:hAnsiTheme="minorHAnsi" w:cs="Calibri"/>
                <w:sz w:val="20"/>
                <w:szCs w:val="20"/>
              </w:rPr>
              <w:t>Strong customer focus</w:t>
            </w:r>
          </w:p>
          <w:p w14:paraId="4E7C2454" w14:textId="77777777" w:rsidR="0006438F" w:rsidRPr="00D567C0" w:rsidRDefault="0006438F" w:rsidP="00684DF1">
            <w:pPr>
              <w:rPr>
                <w:rFonts w:asciiTheme="minorHAnsi" w:hAnsiTheme="minorHAnsi" w:cs="Calibri"/>
                <w:sz w:val="20"/>
                <w:szCs w:val="20"/>
                <w:lang w:eastAsia="ja-JP"/>
              </w:rPr>
            </w:pPr>
          </w:p>
          <w:p w14:paraId="4E7C2455" w14:textId="77777777" w:rsidR="0006438F" w:rsidRPr="00D567C0" w:rsidRDefault="0006438F"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Welsh language</w:t>
            </w:r>
          </w:p>
          <w:p w14:paraId="4E7C2456" w14:textId="77777777" w:rsidR="0006438F" w:rsidRPr="00D567C0" w:rsidRDefault="0006438F" w:rsidP="00684DF1">
            <w:pPr>
              <w:rPr>
                <w:rFonts w:asciiTheme="minorHAnsi" w:hAnsiTheme="minorHAnsi" w:cs="Calibri"/>
                <w:color w:val="FF0000"/>
                <w:sz w:val="20"/>
                <w:szCs w:val="20"/>
                <w:lang w:eastAsia="ja-JP"/>
              </w:rPr>
            </w:pPr>
          </w:p>
          <w:p w14:paraId="4E7C2457" w14:textId="77777777" w:rsidR="00684DF1" w:rsidRPr="00D567C0" w:rsidRDefault="00684DF1"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Passion for working in a sport focussed environment working with the voluntary sector</w:t>
            </w:r>
          </w:p>
          <w:p w14:paraId="4E7C2458" w14:textId="77777777" w:rsidR="00331136" w:rsidRPr="00D567C0" w:rsidRDefault="00331136" w:rsidP="00684DF1">
            <w:pPr>
              <w:rPr>
                <w:rFonts w:asciiTheme="minorHAnsi" w:hAnsiTheme="minorHAnsi" w:cs="Calibri"/>
                <w:sz w:val="20"/>
                <w:szCs w:val="20"/>
                <w:lang w:eastAsia="ja-JP"/>
              </w:rPr>
            </w:pPr>
          </w:p>
          <w:p w14:paraId="4E7C2459" w14:textId="77777777" w:rsidR="00331136" w:rsidRPr="00D567C0" w:rsidRDefault="00331136"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Demonstrate flexibility in working methods and hours to meet partner needs</w:t>
            </w:r>
          </w:p>
          <w:p w14:paraId="4E7C245A" w14:textId="77777777" w:rsidR="00331136" w:rsidRPr="00D567C0" w:rsidRDefault="00331136"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br/>
              <w:t>Ability to share learning and best practice</w:t>
            </w:r>
          </w:p>
          <w:p w14:paraId="4E7C245B" w14:textId="77777777" w:rsidR="00331136" w:rsidRPr="00D567C0" w:rsidRDefault="00331136" w:rsidP="00684DF1">
            <w:pPr>
              <w:rPr>
                <w:rFonts w:asciiTheme="minorHAnsi" w:hAnsiTheme="minorHAnsi" w:cs="Calibri"/>
                <w:sz w:val="20"/>
                <w:szCs w:val="20"/>
                <w:lang w:eastAsia="ja-JP"/>
              </w:rPr>
            </w:pPr>
          </w:p>
          <w:p w14:paraId="4E7C245C" w14:textId="77777777" w:rsidR="00331136" w:rsidRPr="00D567C0" w:rsidRDefault="00331136" w:rsidP="00684DF1">
            <w:pPr>
              <w:rPr>
                <w:rFonts w:asciiTheme="minorHAnsi" w:hAnsiTheme="minorHAnsi" w:cs="Calibri"/>
                <w:sz w:val="20"/>
                <w:szCs w:val="20"/>
                <w:lang w:eastAsia="ja-JP"/>
              </w:rPr>
            </w:pPr>
            <w:r w:rsidRPr="00D567C0">
              <w:rPr>
                <w:rFonts w:asciiTheme="minorHAnsi" w:hAnsiTheme="minorHAnsi" w:cs="Calibri"/>
                <w:sz w:val="20"/>
                <w:szCs w:val="20"/>
                <w:lang w:eastAsia="ja-JP"/>
              </w:rPr>
              <w:t>Willingness of continuous personal learning</w:t>
            </w:r>
          </w:p>
          <w:p w14:paraId="4E7C245D" w14:textId="77777777" w:rsidR="00331136" w:rsidRPr="00D567C0" w:rsidRDefault="00331136" w:rsidP="00684DF1">
            <w:pPr>
              <w:rPr>
                <w:rFonts w:asciiTheme="minorHAnsi" w:hAnsiTheme="minorHAnsi" w:cs="Calibri"/>
                <w:color w:val="FF0000"/>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14:paraId="4E7C245E" w14:textId="77777777" w:rsidR="0006438F" w:rsidRPr="00D567C0" w:rsidRDefault="0006438F" w:rsidP="00684DF1">
            <w:pPr>
              <w:jc w:val="center"/>
              <w:rPr>
                <w:rFonts w:asciiTheme="minorHAnsi" w:hAnsiTheme="minorHAnsi" w:cs="Calibri"/>
                <w:color w:val="FF0000"/>
                <w:sz w:val="20"/>
                <w:szCs w:val="20"/>
                <w:lang w:eastAsia="ja-JP"/>
              </w:rPr>
            </w:pPr>
          </w:p>
          <w:p w14:paraId="4E7C245F" w14:textId="77777777" w:rsidR="0006438F" w:rsidRPr="00D567C0" w:rsidRDefault="0006438F" w:rsidP="00684DF1">
            <w:pPr>
              <w:jc w:val="center"/>
              <w:rPr>
                <w:rFonts w:asciiTheme="minorHAnsi" w:hAnsiTheme="minorHAnsi" w:cs="Calibri"/>
                <w:color w:val="FF0000"/>
                <w:sz w:val="20"/>
                <w:szCs w:val="20"/>
                <w:lang w:eastAsia="ja-JP"/>
              </w:rPr>
            </w:pPr>
          </w:p>
          <w:p w14:paraId="4E7C2460"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1" w14:textId="77777777" w:rsidR="0006438F" w:rsidRPr="00D567C0" w:rsidRDefault="0006438F" w:rsidP="00684DF1">
            <w:pPr>
              <w:rPr>
                <w:rFonts w:asciiTheme="minorHAnsi" w:hAnsiTheme="minorHAnsi" w:cs="Calibri"/>
                <w:sz w:val="20"/>
                <w:szCs w:val="20"/>
                <w:lang w:eastAsia="ja-JP"/>
              </w:rPr>
            </w:pPr>
          </w:p>
          <w:p w14:paraId="4E7C2462"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3" w14:textId="77777777" w:rsidR="0006438F" w:rsidRPr="00D567C0" w:rsidRDefault="0006438F" w:rsidP="00684DF1">
            <w:pPr>
              <w:rPr>
                <w:rFonts w:asciiTheme="minorHAnsi" w:hAnsiTheme="minorHAnsi" w:cs="Calibri"/>
                <w:sz w:val="20"/>
                <w:szCs w:val="20"/>
                <w:lang w:eastAsia="ja-JP"/>
              </w:rPr>
            </w:pPr>
          </w:p>
          <w:p w14:paraId="4E7C2464" w14:textId="77777777" w:rsidR="0006438F" w:rsidRPr="00D567C0" w:rsidRDefault="0006438F" w:rsidP="00684DF1">
            <w:pPr>
              <w:jc w:val="center"/>
              <w:rPr>
                <w:rFonts w:asciiTheme="minorHAnsi" w:hAnsiTheme="minorHAnsi" w:cs="Calibri"/>
                <w:sz w:val="20"/>
                <w:szCs w:val="20"/>
                <w:lang w:eastAsia="ja-JP"/>
              </w:rPr>
            </w:pPr>
          </w:p>
          <w:p w14:paraId="4E7C2465"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6" w14:textId="77777777" w:rsidR="0006438F" w:rsidRPr="00D567C0" w:rsidRDefault="0006438F" w:rsidP="00684DF1">
            <w:pPr>
              <w:jc w:val="center"/>
              <w:rPr>
                <w:rFonts w:asciiTheme="minorHAnsi" w:hAnsiTheme="minorHAnsi" w:cs="Calibri"/>
                <w:sz w:val="20"/>
                <w:szCs w:val="20"/>
                <w:lang w:eastAsia="ja-JP"/>
              </w:rPr>
            </w:pPr>
          </w:p>
          <w:p w14:paraId="4E7C2467" w14:textId="77777777" w:rsidR="00331136" w:rsidRPr="00D567C0" w:rsidRDefault="00331136" w:rsidP="00E73443">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8" w14:textId="77777777" w:rsidR="0006438F" w:rsidRPr="00D567C0" w:rsidRDefault="0006438F" w:rsidP="00684DF1">
            <w:pPr>
              <w:jc w:val="center"/>
              <w:rPr>
                <w:rFonts w:asciiTheme="minorHAnsi" w:hAnsiTheme="minorHAnsi" w:cs="Calibri"/>
                <w:sz w:val="20"/>
                <w:szCs w:val="20"/>
                <w:lang w:eastAsia="ja-JP"/>
              </w:rPr>
            </w:pPr>
          </w:p>
          <w:p w14:paraId="4E7C2469" w14:textId="77777777" w:rsidR="0006438F" w:rsidRPr="00D567C0" w:rsidRDefault="0006438F" w:rsidP="00684DF1">
            <w:pPr>
              <w:jc w:val="center"/>
              <w:rPr>
                <w:rFonts w:asciiTheme="minorHAnsi" w:hAnsiTheme="minorHAnsi" w:cs="Calibri"/>
                <w:sz w:val="20"/>
                <w:szCs w:val="20"/>
                <w:lang w:eastAsia="ja-JP"/>
              </w:rPr>
            </w:pPr>
          </w:p>
          <w:p w14:paraId="4E7C246A"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B" w14:textId="77777777" w:rsidR="0006438F" w:rsidRPr="00D567C0" w:rsidRDefault="0006438F" w:rsidP="00684DF1">
            <w:pPr>
              <w:rPr>
                <w:rFonts w:asciiTheme="minorHAnsi" w:hAnsiTheme="minorHAnsi" w:cs="Calibri"/>
                <w:sz w:val="20"/>
                <w:szCs w:val="20"/>
                <w:lang w:eastAsia="ja-JP"/>
              </w:rPr>
            </w:pPr>
          </w:p>
          <w:p w14:paraId="4E7C246C" w14:textId="77777777" w:rsidR="00331136" w:rsidRPr="00D567C0" w:rsidRDefault="00331136" w:rsidP="00331136">
            <w:pPr>
              <w:jc w:val="center"/>
              <w:rPr>
                <w:rFonts w:asciiTheme="minorHAnsi" w:hAnsiTheme="minorHAnsi" w:cs="Calibri"/>
                <w:sz w:val="20"/>
                <w:szCs w:val="20"/>
                <w:lang w:eastAsia="ja-JP"/>
              </w:rPr>
            </w:pPr>
          </w:p>
          <w:p w14:paraId="4E7C246D"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6E" w14:textId="77777777" w:rsidR="0006438F" w:rsidRPr="00D567C0" w:rsidRDefault="0006438F" w:rsidP="00684DF1">
            <w:pPr>
              <w:jc w:val="center"/>
              <w:rPr>
                <w:rFonts w:asciiTheme="minorHAnsi" w:hAnsiTheme="minorHAnsi" w:cs="Calibri"/>
                <w:sz w:val="20"/>
                <w:szCs w:val="20"/>
                <w:lang w:eastAsia="ja-JP"/>
              </w:rPr>
            </w:pPr>
          </w:p>
          <w:p w14:paraId="4E7C246F" w14:textId="77777777" w:rsidR="00E73443" w:rsidRPr="00D567C0" w:rsidRDefault="00E73443" w:rsidP="00331136">
            <w:pPr>
              <w:jc w:val="center"/>
              <w:rPr>
                <w:rFonts w:asciiTheme="minorHAnsi" w:hAnsiTheme="minorHAnsi" w:cs="Calibri"/>
                <w:sz w:val="20"/>
                <w:szCs w:val="20"/>
                <w:lang w:eastAsia="ja-JP"/>
              </w:rPr>
            </w:pPr>
          </w:p>
          <w:p w14:paraId="4E7C2470"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71" w14:textId="77777777" w:rsidR="0006438F" w:rsidRPr="00D567C0" w:rsidRDefault="0006438F" w:rsidP="00684DF1">
            <w:pPr>
              <w:jc w:val="center"/>
              <w:rPr>
                <w:rFonts w:asciiTheme="minorHAnsi" w:hAnsiTheme="minorHAnsi" w:cs="Calibri"/>
                <w:sz w:val="20"/>
                <w:szCs w:val="20"/>
                <w:lang w:eastAsia="ja-JP"/>
              </w:rPr>
            </w:pPr>
          </w:p>
          <w:p w14:paraId="4E7C2472"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73" w14:textId="77777777" w:rsidR="0006438F" w:rsidRPr="00D567C0" w:rsidRDefault="0006438F" w:rsidP="00684DF1">
            <w:pPr>
              <w:rPr>
                <w:rFonts w:asciiTheme="minorHAnsi" w:hAnsiTheme="minorHAnsi" w:cs="Calibri"/>
                <w:sz w:val="20"/>
                <w:szCs w:val="20"/>
                <w:lang w:eastAsia="ja-JP"/>
              </w:rPr>
            </w:pPr>
          </w:p>
          <w:p w14:paraId="4E7C2474"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75" w14:textId="77777777" w:rsidR="0006438F" w:rsidRPr="00D567C0" w:rsidRDefault="0006438F" w:rsidP="00684DF1">
            <w:pPr>
              <w:rPr>
                <w:rFonts w:asciiTheme="minorHAnsi" w:hAnsiTheme="minorHAnsi" w:cs="Calibri"/>
                <w:sz w:val="20"/>
                <w:szCs w:val="20"/>
                <w:lang w:eastAsia="ja-JP"/>
              </w:rPr>
            </w:pPr>
          </w:p>
          <w:p w14:paraId="4E7C2476"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77" w14:textId="77777777" w:rsidR="0006438F" w:rsidRPr="00D567C0" w:rsidRDefault="0006438F" w:rsidP="00684DF1">
            <w:pPr>
              <w:rPr>
                <w:rFonts w:asciiTheme="minorHAnsi" w:hAnsiTheme="minorHAnsi" w:cs="Calibri"/>
                <w:sz w:val="20"/>
                <w:szCs w:val="20"/>
                <w:lang w:eastAsia="ja-JP"/>
              </w:rPr>
            </w:pPr>
          </w:p>
          <w:p w14:paraId="4E7C2478" w14:textId="77777777" w:rsidR="0006438F" w:rsidRPr="00D567C0" w:rsidRDefault="0006438F" w:rsidP="00684DF1">
            <w:pPr>
              <w:rPr>
                <w:rFonts w:asciiTheme="minorHAnsi" w:hAnsiTheme="minorHAnsi" w:cs="Calibri"/>
                <w:sz w:val="20"/>
                <w:szCs w:val="20"/>
                <w:lang w:eastAsia="ja-JP"/>
              </w:rPr>
            </w:pPr>
          </w:p>
          <w:p w14:paraId="4E7C2479" w14:textId="77777777" w:rsidR="0006438F" w:rsidRPr="00D567C0" w:rsidRDefault="0006438F" w:rsidP="00684DF1">
            <w:pPr>
              <w:rPr>
                <w:rFonts w:asciiTheme="minorHAnsi" w:hAnsiTheme="minorHAnsi" w:cs="Calibri"/>
                <w:sz w:val="20"/>
                <w:szCs w:val="20"/>
                <w:lang w:eastAsia="ja-JP"/>
              </w:rPr>
            </w:pPr>
          </w:p>
          <w:p w14:paraId="4E7C247A" w14:textId="77777777" w:rsidR="00E73443" w:rsidRPr="00D567C0" w:rsidRDefault="00E73443" w:rsidP="00331136">
            <w:pPr>
              <w:jc w:val="center"/>
              <w:rPr>
                <w:rFonts w:asciiTheme="minorHAnsi" w:hAnsiTheme="minorHAnsi" w:cs="Calibri"/>
                <w:sz w:val="20"/>
                <w:szCs w:val="20"/>
                <w:lang w:eastAsia="ja-JP"/>
              </w:rPr>
            </w:pPr>
          </w:p>
          <w:p w14:paraId="4E7C247D" w14:textId="1FE7A7AF" w:rsidR="0006438F" w:rsidRDefault="00331136" w:rsidP="00F9768C">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1518B6EC" w14:textId="77777777" w:rsidR="00F9768C" w:rsidRPr="00F9768C" w:rsidRDefault="00F9768C" w:rsidP="00F9768C">
            <w:pPr>
              <w:jc w:val="center"/>
              <w:rPr>
                <w:rFonts w:asciiTheme="minorHAnsi" w:hAnsiTheme="minorHAnsi" w:cs="Calibri"/>
                <w:sz w:val="20"/>
                <w:szCs w:val="20"/>
                <w:lang w:eastAsia="ja-JP"/>
              </w:rPr>
            </w:pPr>
          </w:p>
          <w:p w14:paraId="4E7C247E" w14:textId="77777777" w:rsidR="00331136" w:rsidRPr="00D567C0" w:rsidRDefault="00331136" w:rsidP="00E73443">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7F" w14:textId="77777777" w:rsidR="00331136" w:rsidRPr="00D567C0" w:rsidRDefault="00331136" w:rsidP="00331136">
            <w:pPr>
              <w:jc w:val="center"/>
              <w:rPr>
                <w:rFonts w:asciiTheme="minorHAnsi" w:hAnsiTheme="minorHAnsi" w:cs="Calibri"/>
                <w:sz w:val="20"/>
                <w:szCs w:val="20"/>
                <w:lang w:eastAsia="ja-JP"/>
              </w:rPr>
            </w:pPr>
          </w:p>
          <w:p w14:paraId="4E7C2480"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81" w14:textId="77777777" w:rsidR="00331136" w:rsidRPr="00D567C0" w:rsidRDefault="00331136" w:rsidP="00331136">
            <w:pPr>
              <w:jc w:val="center"/>
              <w:rPr>
                <w:rFonts w:asciiTheme="minorHAnsi" w:hAnsiTheme="minorHAnsi" w:cs="Calibri"/>
                <w:sz w:val="20"/>
                <w:szCs w:val="20"/>
                <w:lang w:eastAsia="ja-JP"/>
              </w:rPr>
            </w:pPr>
          </w:p>
          <w:p w14:paraId="4E7C2482" w14:textId="77777777" w:rsidR="00331136" w:rsidRPr="00D567C0" w:rsidRDefault="00331136" w:rsidP="00331136">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83" w14:textId="77777777" w:rsidR="0006438F" w:rsidRPr="00D567C0" w:rsidRDefault="0006438F" w:rsidP="00684DF1">
            <w:pPr>
              <w:spacing w:line="276" w:lineRule="auto"/>
              <w:jc w:val="center"/>
              <w:rPr>
                <w:rFonts w:asciiTheme="minorHAnsi" w:hAnsiTheme="minorHAnsi" w:cs="Calibri"/>
                <w:color w:val="FF0000"/>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14:paraId="4E7C2484" w14:textId="77777777" w:rsidR="0006438F" w:rsidRPr="00D567C0" w:rsidRDefault="0006438F" w:rsidP="00684DF1">
            <w:pPr>
              <w:jc w:val="center"/>
              <w:rPr>
                <w:rFonts w:asciiTheme="minorHAnsi" w:hAnsiTheme="minorHAnsi" w:cs="Calibri"/>
                <w:color w:val="FF0000"/>
                <w:sz w:val="20"/>
                <w:szCs w:val="20"/>
                <w:lang w:eastAsia="ja-JP"/>
              </w:rPr>
            </w:pPr>
          </w:p>
          <w:p w14:paraId="4E7C2485" w14:textId="77777777" w:rsidR="0006438F" w:rsidRPr="00D567C0" w:rsidRDefault="0006438F" w:rsidP="00684DF1">
            <w:pPr>
              <w:jc w:val="center"/>
              <w:rPr>
                <w:rFonts w:asciiTheme="minorHAnsi" w:hAnsiTheme="minorHAnsi" w:cs="Calibri"/>
                <w:color w:val="FF0000"/>
                <w:sz w:val="20"/>
                <w:szCs w:val="20"/>
                <w:lang w:eastAsia="ja-JP"/>
              </w:rPr>
            </w:pPr>
          </w:p>
          <w:p w14:paraId="4E7C2486" w14:textId="77777777" w:rsidR="0006438F" w:rsidRPr="00D567C0" w:rsidRDefault="0006438F" w:rsidP="00684DF1">
            <w:pPr>
              <w:jc w:val="center"/>
              <w:rPr>
                <w:rFonts w:asciiTheme="minorHAnsi" w:hAnsiTheme="minorHAnsi" w:cs="Calibri"/>
                <w:color w:val="FF0000"/>
                <w:sz w:val="20"/>
                <w:szCs w:val="20"/>
                <w:lang w:eastAsia="ja-JP"/>
              </w:rPr>
            </w:pPr>
          </w:p>
          <w:p w14:paraId="4E7C2487" w14:textId="77777777" w:rsidR="0006438F" w:rsidRPr="00D567C0" w:rsidRDefault="0006438F" w:rsidP="00684DF1">
            <w:pPr>
              <w:jc w:val="center"/>
              <w:rPr>
                <w:rFonts w:asciiTheme="minorHAnsi" w:hAnsiTheme="minorHAnsi" w:cs="Calibri"/>
                <w:color w:val="FF0000"/>
                <w:sz w:val="20"/>
                <w:szCs w:val="20"/>
                <w:lang w:eastAsia="ja-JP"/>
              </w:rPr>
            </w:pPr>
          </w:p>
          <w:p w14:paraId="4E7C2488" w14:textId="77777777" w:rsidR="0006438F" w:rsidRPr="00D567C0" w:rsidRDefault="0006438F" w:rsidP="00684DF1">
            <w:pPr>
              <w:jc w:val="center"/>
              <w:rPr>
                <w:rFonts w:asciiTheme="minorHAnsi" w:hAnsiTheme="minorHAnsi" w:cs="Calibri"/>
                <w:color w:val="FF0000"/>
                <w:sz w:val="20"/>
                <w:szCs w:val="20"/>
                <w:lang w:eastAsia="ja-JP"/>
              </w:rPr>
            </w:pPr>
          </w:p>
          <w:p w14:paraId="4E7C2489" w14:textId="77777777" w:rsidR="0006438F" w:rsidRPr="00D567C0" w:rsidRDefault="0006438F" w:rsidP="00684DF1">
            <w:pPr>
              <w:jc w:val="center"/>
              <w:rPr>
                <w:rFonts w:asciiTheme="minorHAnsi" w:hAnsiTheme="minorHAnsi" w:cs="Calibri"/>
                <w:color w:val="FF0000"/>
                <w:sz w:val="20"/>
                <w:szCs w:val="20"/>
                <w:lang w:eastAsia="ja-JP"/>
              </w:rPr>
            </w:pPr>
          </w:p>
          <w:p w14:paraId="4E7C248A" w14:textId="77777777" w:rsidR="0006438F" w:rsidRPr="00D567C0" w:rsidRDefault="0006438F" w:rsidP="00684DF1">
            <w:pPr>
              <w:jc w:val="center"/>
              <w:rPr>
                <w:rFonts w:asciiTheme="minorHAnsi" w:hAnsiTheme="minorHAnsi" w:cs="Calibri"/>
                <w:color w:val="FF0000"/>
                <w:sz w:val="20"/>
                <w:szCs w:val="20"/>
                <w:lang w:eastAsia="ja-JP"/>
              </w:rPr>
            </w:pPr>
          </w:p>
          <w:p w14:paraId="4E7C248B" w14:textId="77777777" w:rsidR="0006438F" w:rsidRPr="00D567C0" w:rsidRDefault="0006438F" w:rsidP="00684DF1">
            <w:pPr>
              <w:jc w:val="center"/>
              <w:rPr>
                <w:rFonts w:asciiTheme="minorHAnsi" w:hAnsiTheme="minorHAnsi" w:cs="Calibri"/>
                <w:color w:val="FF0000"/>
                <w:sz w:val="20"/>
                <w:szCs w:val="20"/>
                <w:lang w:eastAsia="ja-JP"/>
              </w:rPr>
            </w:pPr>
          </w:p>
          <w:p w14:paraId="4E7C248C" w14:textId="77777777" w:rsidR="0006438F" w:rsidRPr="00D567C0" w:rsidRDefault="0006438F" w:rsidP="00684DF1">
            <w:pPr>
              <w:jc w:val="center"/>
              <w:rPr>
                <w:rFonts w:asciiTheme="minorHAnsi" w:hAnsiTheme="minorHAnsi" w:cs="Calibri"/>
                <w:color w:val="FF0000"/>
                <w:sz w:val="20"/>
                <w:szCs w:val="20"/>
                <w:lang w:eastAsia="ja-JP"/>
              </w:rPr>
            </w:pPr>
          </w:p>
          <w:p w14:paraId="4E7C248D" w14:textId="77777777" w:rsidR="0006438F" w:rsidRPr="00D567C0" w:rsidRDefault="0006438F" w:rsidP="00684DF1">
            <w:pPr>
              <w:jc w:val="center"/>
              <w:rPr>
                <w:rFonts w:asciiTheme="minorHAnsi" w:hAnsiTheme="minorHAnsi" w:cs="Calibri"/>
                <w:color w:val="FF0000"/>
                <w:sz w:val="20"/>
                <w:szCs w:val="20"/>
                <w:lang w:eastAsia="ja-JP"/>
              </w:rPr>
            </w:pPr>
          </w:p>
          <w:p w14:paraId="4E7C248E" w14:textId="77777777" w:rsidR="0006438F" w:rsidRPr="00D567C0" w:rsidRDefault="0006438F" w:rsidP="00684DF1">
            <w:pPr>
              <w:jc w:val="center"/>
              <w:rPr>
                <w:rFonts w:asciiTheme="minorHAnsi" w:hAnsiTheme="minorHAnsi" w:cs="Calibri"/>
                <w:color w:val="FF0000"/>
                <w:sz w:val="20"/>
                <w:szCs w:val="20"/>
                <w:lang w:eastAsia="ja-JP"/>
              </w:rPr>
            </w:pPr>
          </w:p>
          <w:p w14:paraId="4E7C248F" w14:textId="77777777" w:rsidR="0006438F" w:rsidRPr="00D567C0" w:rsidRDefault="0006438F" w:rsidP="00684DF1">
            <w:pPr>
              <w:jc w:val="center"/>
              <w:rPr>
                <w:rFonts w:asciiTheme="minorHAnsi" w:hAnsiTheme="minorHAnsi" w:cs="Calibri"/>
                <w:color w:val="FF0000"/>
                <w:sz w:val="20"/>
                <w:szCs w:val="20"/>
                <w:lang w:eastAsia="ja-JP"/>
              </w:rPr>
            </w:pPr>
          </w:p>
          <w:p w14:paraId="4E7C2490" w14:textId="77777777" w:rsidR="0006438F" w:rsidRPr="00D567C0" w:rsidRDefault="0006438F" w:rsidP="00684DF1">
            <w:pPr>
              <w:rPr>
                <w:rFonts w:asciiTheme="minorHAnsi" w:hAnsiTheme="minorHAnsi" w:cs="Calibri"/>
                <w:color w:val="FF0000"/>
                <w:sz w:val="20"/>
                <w:szCs w:val="20"/>
                <w:lang w:eastAsia="ja-JP"/>
              </w:rPr>
            </w:pPr>
          </w:p>
          <w:p w14:paraId="4E7C2491" w14:textId="77777777" w:rsidR="0006438F" w:rsidRPr="00D567C0" w:rsidRDefault="0006438F" w:rsidP="00684DF1">
            <w:pPr>
              <w:jc w:val="center"/>
              <w:rPr>
                <w:rFonts w:asciiTheme="minorHAnsi" w:hAnsiTheme="minorHAnsi" w:cs="Calibri"/>
                <w:sz w:val="20"/>
                <w:szCs w:val="20"/>
                <w:lang w:eastAsia="ja-JP"/>
              </w:rPr>
            </w:pPr>
          </w:p>
          <w:p w14:paraId="4E7C2492" w14:textId="77777777" w:rsidR="0006438F" w:rsidRPr="00D567C0" w:rsidRDefault="0006438F" w:rsidP="00684DF1">
            <w:pPr>
              <w:jc w:val="center"/>
              <w:rPr>
                <w:rFonts w:asciiTheme="minorHAnsi" w:hAnsiTheme="minorHAnsi" w:cs="Calibri"/>
                <w:sz w:val="20"/>
                <w:szCs w:val="20"/>
                <w:lang w:eastAsia="ja-JP"/>
              </w:rPr>
            </w:pPr>
          </w:p>
          <w:p w14:paraId="4E7C2493" w14:textId="77777777" w:rsidR="0006438F" w:rsidRPr="00D567C0" w:rsidRDefault="0006438F" w:rsidP="00684DF1">
            <w:pPr>
              <w:jc w:val="center"/>
              <w:rPr>
                <w:rFonts w:asciiTheme="minorHAnsi" w:hAnsiTheme="minorHAnsi" w:cs="Calibri"/>
                <w:sz w:val="20"/>
                <w:szCs w:val="20"/>
                <w:lang w:eastAsia="ja-JP"/>
              </w:rPr>
            </w:pPr>
          </w:p>
          <w:p w14:paraId="4E7C2494" w14:textId="77777777" w:rsidR="0006438F" w:rsidRPr="00D567C0" w:rsidRDefault="0006438F" w:rsidP="00684DF1">
            <w:pPr>
              <w:jc w:val="center"/>
              <w:rPr>
                <w:rFonts w:asciiTheme="minorHAnsi" w:hAnsiTheme="minorHAnsi" w:cs="Calibri"/>
                <w:sz w:val="20"/>
                <w:szCs w:val="20"/>
                <w:lang w:eastAsia="ja-JP"/>
              </w:rPr>
            </w:pPr>
          </w:p>
          <w:p w14:paraId="4E7C2495" w14:textId="77777777" w:rsidR="0006438F" w:rsidRPr="00D567C0" w:rsidRDefault="0006438F" w:rsidP="00684DF1">
            <w:pPr>
              <w:jc w:val="center"/>
              <w:rPr>
                <w:rFonts w:asciiTheme="minorHAnsi" w:hAnsiTheme="minorHAnsi" w:cs="Calibri"/>
                <w:sz w:val="20"/>
                <w:szCs w:val="20"/>
                <w:lang w:eastAsia="ja-JP"/>
              </w:rPr>
            </w:pPr>
          </w:p>
          <w:p w14:paraId="4E7C2496" w14:textId="77777777" w:rsidR="0006438F" w:rsidRPr="00D567C0" w:rsidRDefault="0006438F" w:rsidP="00684DF1">
            <w:pPr>
              <w:jc w:val="center"/>
              <w:rPr>
                <w:rFonts w:asciiTheme="minorHAnsi" w:hAnsiTheme="minorHAnsi" w:cs="Calibri"/>
                <w:sz w:val="20"/>
                <w:szCs w:val="20"/>
                <w:lang w:eastAsia="ja-JP"/>
              </w:rPr>
            </w:pPr>
          </w:p>
          <w:p w14:paraId="4E7C2497" w14:textId="77777777" w:rsidR="0006438F" w:rsidRPr="00D567C0" w:rsidRDefault="0006438F" w:rsidP="00684DF1">
            <w:pPr>
              <w:jc w:val="center"/>
              <w:rPr>
                <w:rFonts w:asciiTheme="minorHAnsi" w:hAnsiTheme="minorHAnsi" w:cs="Calibri"/>
                <w:sz w:val="20"/>
                <w:szCs w:val="20"/>
                <w:lang w:eastAsia="ja-JP"/>
              </w:rPr>
            </w:pPr>
          </w:p>
          <w:p w14:paraId="4E7C2498" w14:textId="77777777" w:rsidR="0006438F" w:rsidRPr="00D567C0" w:rsidRDefault="0006438F" w:rsidP="00684DF1">
            <w:pPr>
              <w:jc w:val="center"/>
              <w:rPr>
                <w:rFonts w:asciiTheme="minorHAnsi" w:hAnsiTheme="minorHAnsi" w:cs="Calibri"/>
                <w:sz w:val="20"/>
                <w:szCs w:val="20"/>
                <w:lang w:eastAsia="ja-JP"/>
              </w:rPr>
            </w:pPr>
          </w:p>
          <w:p w14:paraId="4E7C2499" w14:textId="77777777" w:rsidR="0006438F" w:rsidRPr="00D567C0" w:rsidRDefault="0006438F" w:rsidP="00684DF1">
            <w:pPr>
              <w:jc w:val="center"/>
              <w:rPr>
                <w:rFonts w:asciiTheme="minorHAnsi" w:hAnsiTheme="minorHAnsi" w:cs="Calibri"/>
                <w:sz w:val="20"/>
                <w:szCs w:val="20"/>
                <w:lang w:eastAsia="ja-JP"/>
              </w:rPr>
            </w:pPr>
          </w:p>
          <w:p w14:paraId="4E7C249A" w14:textId="77777777" w:rsidR="0006438F" w:rsidRPr="00D567C0" w:rsidRDefault="0006438F" w:rsidP="00684DF1">
            <w:pPr>
              <w:jc w:val="center"/>
              <w:rPr>
                <w:rFonts w:asciiTheme="minorHAnsi" w:hAnsiTheme="minorHAnsi" w:cs="Calibri"/>
                <w:sz w:val="20"/>
                <w:szCs w:val="20"/>
                <w:lang w:eastAsia="ja-JP"/>
              </w:rPr>
            </w:pPr>
          </w:p>
          <w:p w14:paraId="4E7C249B" w14:textId="77777777" w:rsidR="0006438F" w:rsidRPr="00D567C0" w:rsidRDefault="0006438F" w:rsidP="00684DF1">
            <w:pPr>
              <w:jc w:val="center"/>
              <w:rPr>
                <w:rFonts w:asciiTheme="minorHAnsi" w:hAnsiTheme="minorHAnsi" w:cs="Calibri"/>
                <w:sz w:val="20"/>
                <w:szCs w:val="20"/>
                <w:lang w:eastAsia="ja-JP"/>
              </w:rPr>
            </w:pPr>
          </w:p>
          <w:p w14:paraId="4E7C249C" w14:textId="77777777" w:rsidR="0006438F" w:rsidRPr="00D567C0" w:rsidRDefault="0006438F" w:rsidP="00684DF1">
            <w:pPr>
              <w:jc w:val="center"/>
              <w:rPr>
                <w:rFonts w:asciiTheme="minorHAnsi" w:hAnsiTheme="minorHAnsi" w:cs="Calibri"/>
                <w:sz w:val="20"/>
                <w:szCs w:val="20"/>
                <w:lang w:eastAsia="ja-JP"/>
              </w:rPr>
            </w:pPr>
          </w:p>
          <w:p w14:paraId="4E7C249D" w14:textId="77777777" w:rsidR="00331136" w:rsidRPr="00D567C0" w:rsidRDefault="00331136" w:rsidP="00684DF1">
            <w:pPr>
              <w:jc w:val="center"/>
              <w:rPr>
                <w:rFonts w:asciiTheme="minorHAnsi" w:hAnsiTheme="minorHAnsi" w:cs="Calibri"/>
                <w:sz w:val="20"/>
                <w:szCs w:val="20"/>
                <w:lang w:eastAsia="ja-JP"/>
              </w:rPr>
            </w:pPr>
          </w:p>
          <w:p w14:paraId="4E7C249E" w14:textId="77777777" w:rsidR="008D3BD3" w:rsidRPr="00D567C0" w:rsidRDefault="008D3BD3" w:rsidP="00684DF1">
            <w:pPr>
              <w:jc w:val="center"/>
              <w:rPr>
                <w:rFonts w:asciiTheme="minorHAnsi" w:hAnsiTheme="minorHAnsi" w:cs="Calibri"/>
                <w:sz w:val="20"/>
                <w:szCs w:val="20"/>
                <w:lang w:eastAsia="ja-JP"/>
              </w:rPr>
            </w:pPr>
          </w:p>
          <w:p w14:paraId="4E7C249F" w14:textId="77777777" w:rsidR="0006438F" w:rsidRPr="00D567C0" w:rsidRDefault="00331136"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t>√</w:t>
            </w:r>
          </w:p>
          <w:p w14:paraId="4E7C24A0" w14:textId="77777777" w:rsidR="0006438F" w:rsidRPr="00D567C0" w:rsidRDefault="0006438F" w:rsidP="00684DF1">
            <w:pPr>
              <w:jc w:val="center"/>
              <w:rPr>
                <w:rFonts w:asciiTheme="minorHAnsi" w:hAnsiTheme="minorHAnsi" w:cs="Calibri"/>
                <w:sz w:val="20"/>
                <w:szCs w:val="20"/>
                <w:lang w:eastAsia="ja-JP"/>
              </w:rPr>
            </w:pPr>
          </w:p>
          <w:p w14:paraId="4E7C24A1" w14:textId="77777777" w:rsidR="0006438F" w:rsidRPr="00D567C0" w:rsidRDefault="0006438F" w:rsidP="00684DF1">
            <w:pPr>
              <w:jc w:val="center"/>
              <w:rPr>
                <w:rFonts w:asciiTheme="minorHAnsi" w:hAnsiTheme="minorHAnsi" w:cs="Calibri"/>
                <w:sz w:val="20"/>
                <w:szCs w:val="20"/>
                <w:lang w:eastAsia="ja-JP"/>
              </w:rPr>
            </w:pPr>
          </w:p>
          <w:p w14:paraId="4E7C24A2" w14:textId="77777777" w:rsidR="0006438F" w:rsidRPr="00D567C0" w:rsidRDefault="0006438F" w:rsidP="00684DF1">
            <w:pPr>
              <w:jc w:val="center"/>
              <w:rPr>
                <w:rFonts w:asciiTheme="minorHAnsi" w:hAnsiTheme="minorHAnsi" w:cs="Calibri"/>
                <w:sz w:val="20"/>
                <w:szCs w:val="20"/>
                <w:lang w:eastAsia="ja-JP"/>
              </w:rPr>
            </w:pPr>
          </w:p>
          <w:p w14:paraId="4E7C24A3" w14:textId="77777777" w:rsidR="0006438F" w:rsidRPr="00D567C0" w:rsidRDefault="0006438F" w:rsidP="00684DF1">
            <w:pPr>
              <w:jc w:val="center"/>
              <w:rPr>
                <w:rFonts w:asciiTheme="minorHAnsi" w:hAnsiTheme="minorHAnsi" w:cs="Calibri"/>
                <w:sz w:val="20"/>
                <w:szCs w:val="20"/>
                <w:lang w:eastAsia="ja-JP"/>
              </w:rPr>
            </w:pPr>
          </w:p>
          <w:p w14:paraId="4E7C24A4" w14:textId="77777777" w:rsidR="0006438F" w:rsidRPr="00D567C0" w:rsidRDefault="0006438F" w:rsidP="00684DF1">
            <w:pPr>
              <w:rPr>
                <w:rFonts w:asciiTheme="minorHAnsi" w:hAnsiTheme="minorHAnsi" w:cs="Calibri"/>
                <w:sz w:val="20"/>
                <w:szCs w:val="20"/>
                <w:lang w:eastAsia="ja-JP"/>
              </w:rPr>
            </w:pPr>
          </w:p>
          <w:p w14:paraId="4E7C24A5" w14:textId="77777777" w:rsidR="0006438F" w:rsidRPr="00D567C0" w:rsidRDefault="0006438F" w:rsidP="00684DF1">
            <w:pPr>
              <w:rPr>
                <w:rFonts w:asciiTheme="minorHAnsi" w:hAnsiTheme="minorHAnsi" w:cs="Calibri"/>
                <w:sz w:val="20"/>
                <w:szCs w:val="20"/>
                <w:lang w:eastAsia="ja-JP"/>
              </w:rPr>
            </w:pPr>
          </w:p>
          <w:p w14:paraId="4E7C24A6" w14:textId="77777777" w:rsidR="0006438F" w:rsidRPr="00D567C0" w:rsidRDefault="0006438F" w:rsidP="00684DF1">
            <w:pPr>
              <w:jc w:val="center"/>
              <w:rPr>
                <w:rFonts w:asciiTheme="minorHAnsi" w:hAnsiTheme="minorHAnsi" w:cs="Calibri"/>
                <w:color w:val="FF0000"/>
                <w:sz w:val="20"/>
                <w:szCs w:val="20"/>
                <w:lang w:eastAsia="ja-JP"/>
              </w:rPr>
            </w:pPr>
          </w:p>
        </w:tc>
      </w:tr>
      <w:tr w:rsidR="0006438F" w:rsidRPr="00D567C0" w14:paraId="4E7C250A" w14:textId="77777777" w:rsidTr="00684DF1">
        <w:tc>
          <w:tcPr>
            <w:tcW w:w="7513" w:type="dxa"/>
            <w:tcBorders>
              <w:top w:val="single" w:sz="4" w:space="0" w:color="auto"/>
              <w:left w:val="single" w:sz="4" w:space="0" w:color="auto"/>
              <w:bottom w:val="single" w:sz="4" w:space="0" w:color="auto"/>
              <w:right w:val="single" w:sz="4" w:space="0" w:color="auto"/>
            </w:tcBorders>
          </w:tcPr>
          <w:p w14:paraId="4E7C24A8" w14:textId="77777777" w:rsidR="0006438F" w:rsidRPr="00D567C0" w:rsidRDefault="0006438F" w:rsidP="00684DF1">
            <w:pPr>
              <w:rPr>
                <w:rFonts w:asciiTheme="minorHAnsi" w:hAnsiTheme="minorHAnsi" w:cs="Calibri"/>
                <w:b/>
                <w:sz w:val="20"/>
                <w:szCs w:val="20"/>
                <w:lang w:eastAsia="ja-JP"/>
              </w:rPr>
            </w:pPr>
            <w:r w:rsidRPr="00D567C0">
              <w:rPr>
                <w:rFonts w:asciiTheme="minorHAnsi" w:hAnsiTheme="minorHAnsi" w:cs="Calibri"/>
                <w:b/>
                <w:sz w:val="20"/>
                <w:szCs w:val="20"/>
                <w:lang w:eastAsia="ja-JP"/>
              </w:rPr>
              <w:t>Sport Wales’ Behavioural framework</w:t>
            </w:r>
          </w:p>
          <w:p w14:paraId="4E7C24A9" w14:textId="77777777" w:rsidR="0006438F" w:rsidRPr="00D567C0" w:rsidRDefault="0006438F" w:rsidP="00684DF1">
            <w:pPr>
              <w:rPr>
                <w:rFonts w:asciiTheme="minorHAnsi" w:hAnsiTheme="minorHAnsi" w:cs="Calibri"/>
                <w:sz w:val="20"/>
                <w:szCs w:val="20"/>
                <w:lang w:eastAsia="ja-JP"/>
              </w:rPr>
            </w:pPr>
          </w:p>
          <w:p w14:paraId="4E7C24AA"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encouraging</w:t>
            </w:r>
          </w:p>
          <w:p w14:paraId="4E7C24AB" w14:textId="2C6D0B20" w:rsidR="0006438F" w:rsidRPr="00D567C0" w:rsidRDefault="0006438F" w:rsidP="0006438F">
            <w:pPr>
              <w:pStyle w:val="ListParagraph"/>
              <w:numPr>
                <w:ilvl w:val="0"/>
                <w:numId w:val="5"/>
              </w:numPr>
              <w:contextualSpacing/>
              <w:rPr>
                <w:rFonts w:asciiTheme="minorHAnsi" w:hAnsiTheme="minorHAnsi" w:cs="Calibri"/>
                <w:sz w:val="20"/>
                <w:szCs w:val="20"/>
              </w:rPr>
            </w:pPr>
            <w:r w:rsidRPr="00D567C0">
              <w:rPr>
                <w:rFonts w:asciiTheme="minorHAnsi" w:hAnsiTheme="minorHAnsi" w:cs="Calibri"/>
                <w:sz w:val="20"/>
                <w:szCs w:val="20"/>
              </w:rPr>
              <w:t xml:space="preserve">Forward thinking, always looks for solutions, is committed to doing good work and </w:t>
            </w:r>
            <w:r w:rsidR="00DF4706" w:rsidRPr="00D567C0">
              <w:rPr>
                <w:rFonts w:asciiTheme="minorHAnsi" w:hAnsiTheme="minorHAnsi" w:cs="Calibri"/>
                <w:sz w:val="20"/>
                <w:szCs w:val="20"/>
              </w:rPr>
              <w:t>can</w:t>
            </w:r>
            <w:r w:rsidRPr="00D567C0">
              <w:rPr>
                <w:rFonts w:asciiTheme="minorHAnsi" w:hAnsiTheme="minorHAnsi" w:cs="Calibri"/>
                <w:sz w:val="20"/>
                <w:szCs w:val="20"/>
              </w:rPr>
              <w:t xml:space="preserve"> motivate others into doing their best.</w:t>
            </w:r>
          </w:p>
          <w:p w14:paraId="4E7C24AC" w14:textId="77777777" w:rsidR="0006438F" w:rsidRPr="00D567C0" w:rsidRDefault="0006438F" w:rsidP="0006438F">
            <w:pPr>
              <w:pStyle w:val="ListParagraph"/>
              <w:numPr>
                <w:ilvl w:val="0"/>
                <w:numId w:val="5"/>
              </w:numPr>
              <w:contextualSpacing/>
              <w:rPr>
                <w:rFonts w:asciiTheme="minorHAnsi" w:hAnsiTheme="minorHAnsi" w:cs="Calibri"/>
                <w:sz w:val="20"/>
                <w:szCs w:val="20"/>
              </w:rPr>
            </w:pPr>
            <w:r w:rsidRPr="00D567C0">
              <w:rPr>
                <w:rFonts w:asciiTheme="minorHAnsi" w:hAnsiTheme="minorHAnsi" w:cs="Calibri"/>
                <w:sz w:val="20"/>
                <w:szCs w:val="20"/>
              </w:rPr>
              <w:t>Willingly supports staff across the whole organisation. Takes responsibility for making things happen, thereby encouraging others to do the same.</w:t>
            </w:r>
          </w:p>
          <w:p w14:paraId="4E7C24AD" w14:textId="77777777" w:rsidR="0006438F" w:rsidRPr="00D567C0" w:rsidRDefault="0006438F" w:rsidP="00684DF1">
            <w:pPr>
              <w:pStyle w:val="ListParagraph"/>
              <w:rPr>
                <w:rFonts w:asciiTheme="minorHAnsi" w:hAnsiTheme="minorHAnsi" w:cs="Calibri"/>
                <w:sz w:val="20"/>
                <w:szCs w:val="20"/>
              </w:rPr>
            </w:pPr>
          </w:p>
          <w:p w14:paraId="4E7C24AE"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responsible</w:t>
            </w:r>
          </w:p>
          <w:p w14:paraId="4E7C24AF" w14:textId="77777777" w:rsidR="0006438F" w:rsidRPr="00D567C0" w:rsidRDefault="0006438F" w:rsidP="0006438F">
            <w:pPr>
              <w:pStyle w:val="ListParagraph"/>
              <w:numPr>
                <w:ilvl w:val="0"/>
                <w:numId w:val="6"/>
              </w:numPr>
              <w:contextualSpacing/>
              <w:rPr>
                <w:rFonts w:asciiTheme="minorHAnsi" w:hAnsiTheme="minorHAnsi" w:cs="Calibri"/>
                <w:sz w:val="20"/>
                <w:szCs w:val="20"/>
              </w:rPr>
            </w:pPr>
            <w:r w:rsidRPr="00D567C0">
              <w:rPr>
                <w:rFonts w:asciiTheme="minorHAnsi" w:hAnsiTheme="minorHAnsi" w:cs="Calibri"/>
                <w:sz w:val="20"/>
                <w:szCs w:val="20"/>
              </w:rPr>
              <w:t>Absolutely understands what their job is, is committed to doing their best and clearly demonstrates this to others.</w:t>
            </w:r>
          </w:p>
          <w:p w14:paraId="4E7C24B0" w14:textId="77777777" w:rsidR="0006438F" w:rsidRPr="00D567C0" w:rsidRDefault="0006438F" w:rsidP="0006438F">
            <w:pPr>
              <w:pStyle w:val="ListParagraph"/>
              <w:numPr>
                <w:ilvl w:val="0"/>
                <w:numId w:val="6"/>
              </w:numPr>
              <w:contextualSpacing/>
              <w:rPr>
                <w:rFonts w:asciiTheme="minorHAnsi" w:hAnsiTheme="minorHAnsi" w:cs="Calibri"/>
                <w:sz w:val="20"/>
                <w:szCs w:val="20"/>
              </w:rPr>
            </w:pPr>
            <w:r w:rsidRPr="00D567C0">
              <w:rPr>
                <w:rFonts w:asciiTheme="minorHAnsi" w:hAnsiTheme="minorHAnsi" w:cs="Calibri"/>
                <w:sz w:val="20"/>
                <w:szCs w:val="20"/>
              </w:rPr>
              <w:t>Really wants to do a good job and actively seeks to finds the best and most effective way of delivering what’s needed to achieve the best results.</w:t>
            </w:r>
          </w:p>
          <w:p w14:paraId="4E7C24B1" w14:textId="77777777" w:rsidR="0006438F" w:rsidRPr="00D567C0" w:rsidRDefault="0006438F" w:rsidP="0006438F">
            <w:pPr>
              <w:pStyle w:val="ListParagraph"/>
              <w:numPr>
                <w:ilvl w:val="0"/>
                <w:numId w:val="6"/>
              </w:numPr>
              <w:contextualSpacing/>
              <w:rPr>
                <w:rFonts w:asciiTheme="minorHAnsi" w:hAnsiTheme="minorHAnsi" w:cs="Calibri"/>
                <w:sz w:val="20"/>
                <w:szCs w:val="20"/>
              </w:rPr>
            </w:pPr>
            <w:r w:rsidRPr="00D567C0">
              <w:rPr>
                <w:rFonts w:asciiTheme="minorHAnsi" w:hAnsiTheme="minorHAnsi" w:cs="Calibri"/>
                <w:sz w:val="20"/>
                <w:szCs w:val="20"/>
              </w:rPr>
              <w:t>Looks at a problem or issue that presents itself, will try to find out why something may have happened, and how to resolve the problem or stop it from happening again.</w:t>
            </w:r>
          </w:p>
          <w:p w14:paraId="4E7C24B2" w14:textId="77777777" w:rsidR="0006438F" w:rsidRPr="00D567C0" w:rsidRDefault="0006438F" w:rsidP="00684DF1">
            <w:pPr>
              <w:pStyle w:val="ListParagraph"/>
              <w:rPr>
                <w:rFonts w:asciiTheme="minorHAnsi" w:hAnsiTheme="minorHAnsi" w:cs="Calibri"/>
                <w:sz w:val="20"/>
                <w:szCs w:val="20"/>
              </w:rPr>
            </w:pPr>
          </w:p>
          <w:p w14:paraId="4E7C24B3"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customer-focused</w:t>
            </w:r>
          </w:p>
          <w:p w14:paraId="4E7C24B4" w14:textId="77777777" w:rsidR="0006438F" w:rsidRPr="00D567C0" w:rsidRDefault="0006438F" w:rsidP="0006438F">
            <w:pPr>
              <w:pStyle w:val="ListParagraph"/>
              <w:numPr>
                <w:ilvl w:val="0"/>
                <w:numId w:val="7"/>
              </w:numPr>
              <w:contextualSpacing/>
              <w:rPr>
                <w:rFonts w:asciiTheme="minorHAnsi" w:hAnsiTheme="minorHAnsi" w:cs="Calibri"/>
                <w:sz w:val="20"/>
                <w:szCs w:val="20"/>
              </w:rPr>
            </w:pPr>
            <w:r w:rsidRPr="00D567C0">
              <w:rPr>
                <w:rFonts w:asciiTheme="minorHAnsi" w:hAnsiTheme="minorHAnsi" w:cs="Calibri"/>
                <w:sz w:val="20"/>
                <w:szCs w:val="20"/>
              </w:rPr>
              <w:t>Sensitive to their customer’s needs and requirements. Tries to ensure that they deliver a service that not only meets their customer’s expectations, but exceeds them.</w:t>
            </w:r>
          </w:p>
          <w:p w14:paraId="4E7C24B5" w14:textId="77777777" w:rsidR="0006438F" w:rsidRPr="00D567C0" w:rsidRDefault="0006438F" w:rsidP="0006438F">
            <w:pPr>
              <w:pStyle w:val="ListParagraph"/>
              <w:numPr>
                <w:ilvl w:val="0"/>
                <w:numId w:val="7"/>
              </w:numPr>
              <w:contextualSpacing/>
              <w:rPr>
                <w:rFonts w:asciiTheme="minorHAnsi" w:hAnsiTheme="minorHAnsi" w:cs="Calibri"/>
                <w:sz w:val="20"/>
                <w:szCs w:val="20"/>
              </w:rPr>
            </w:pPr>
            <w:r w:rsidRPr="00D567C0">
              <w:rPr>
                <w:rFonts w:asciiTheme="minorHAnsi" w:hAnsiTheme="minorHAnsi" w:cs="Calibri"/>
                <w:sz w:val="20"/>
                <w:szCs w:val="20"/>
              </w:rPr>
              <w:t xml:space="preserve">Knows how important it is to engage and listen to customers.  Provides information and support, in a format and way that best suits the customer.   </w:t>
            </w:r>
          </w:p>
          <w:p w14:paraId="4E7C24B6" w14:textId="2654FFD2" w:rsidR="0006438F" w:rsidRPr="00D567C0" w:rsidRDefault="0006438F" w:rsidP="0006438F">
            <w:pPr>
              <w:pStyle w:val="ListParagraph"/>
              <w:numPr>
                <w:ilvl w:val="0"/>
                <w:numId w:val="7"/>
              </w:numPr>
              <w:contextualSpacing/>
              <w:rPr>
                <w:rFonts w:asciiTheme="minorHAnsi" w:hAnsiTheme="minorHAnsi" w:cs="Calibri"/>
                <w:sz w:val="20"/>
                <w:szCs w:val="20"/>
              </w:rPr>
            </w:pPr>
            <w:r w:rsidRPr="00D567C0">
              <w:rPr>
                <w:rFonts w:asciiTheme="minorHAnsi" w:hAnsiTheme="minorHAnsi" w:cs="Calibri"/>
                <w:sz w:val="20"/>
                <w:szCs w:val="20"/>
              </w:rPr>
              <w:t xml:space="preserve">Makes sure that they deliver exactly what Sport Wales has promised and what the customer is expecting and </w:t>
            </w:r>
            <w:r w:rsidR="00DF4706" w:rsidRPr="00D567C0">
              <w:rPr>
                <w:rFonts w:asciiTheme="minorHAnsi" w:hAnsiTheme="minorHAnsi" w:cs="Calibri"/>
                <w:sz w:val="20"/>
                <w:szCs w:val="20"/>
              </w:rPr>
              <w:t>if possible</w:t>
            </w:r>
            <w:r w:rsidRPr="00D567C0">
              <w:rPr>
                <w:rFonts w:asciiTheme="minorHAnsi" w:hAnsiTheme="minorHAnsi" w:cs="Calibri"/>
                <w:sz w:val="20"/>
                <w:szCs w:val="20"/>
              </w:rPr>
              <w:t>, tries to exceed the customer’s expectations.</w:t>
            </w:r>
          </w:p>
          <w:p w14:paraId="4E7C24B7" w14:textId="77777777" w:rsidR="0006438F" w:rsidRPr="00D567C0" w:rsidRDefault="0006438F" w:rsidP="00684DF1">
            <w:pPr>
              <w:rPr>
                <w:rFonts w:asciiTheme="minorHAnsi" w:hAnsiTheme="minorHAnsi" w:cs="Calibri"/>
                <w:sz w:val="20"/>
                <w:szCs w:val="20"/>
              </w:rPr>
            </w:pPr>
          </w:p>
          <w:p w14:paraId="4E7C24B8"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open</w:t>
            </w:r>
          </w:p>
          <w:p w14:paraId="4E7C24B9" w14:textId="77777777" w:rsidR="0006438F" w:rsidRPr="00D567C0" w:rsidRDefault="0006438F" w:rsidP="0006438F">
            <w:pPr>
              <w:pStyle w:val="ListParagraph"/>
              <w:numPr>
                <w:ilvl w:val="0"/>
                <w:numId w:val="8"/>
              </w:numPr>
              <w:contextualSpacing/>
              <w:rPr>
                <w:rFonts w:asciiTheme="minorHAnsi" w:hAnsiTheme="minorHAnsi" w:cs="Calibri"/>
                <w:sz w:val="20"/>
                <w:szCs w:val="20"/>
              </w:rPr>
            </w:pPr>
            <w:r w:rsidRPr="00D567C0">
              <w:rPr>
                <w:rFonts w:asciiTheme="minorHAnsi" w:hAnsiTheme="minorHAnsi" w:cs="Calibri"/>
                <w:sz w:val="20"/>
                <w:szCs w:val="20"/>
              </w:rPr>
              <w:t>Adjusts his/her language to fit so that they can make themselves fully understood.  Someone who uses a variety of different ways to communicate.</w:t>
            </w:r>
          </w:p>
          <w:p w14:paraId="4E7C24BA" w14:textId="77777777" w:rsidR="0006438F" w:rsidRPr="00D567C0" w:rsidRDefault="0006438F" w:rsidP="0006438F">
            <w:pPr>
              <w:pStyle w:val="ListParagraph"/>
              <w:numPr>
                <w:ilvl w:val="0"/>
                <w:numId w:val="8"/>
              </w:numPr>
              <w:contextualSpacing/>
              <w:rPr>
                <w:rFonts w:asciiTheme="minorHAnsi" w:hAnsiTheme="minorHAnsi" w:cs="Calibri"/>
                <w:sz w:val="20"/>
                <w:szCs w:val="20"/>
              </w:rPr>
            </w:pPr>
            <w:r w:rsidRPr="00D567C0">
              <w:rPr>
                <w:rFonts w:asciiTheme="minorHAnsi" w:hAnsiTheme="minorHAnsi" w:cs="Calibri"/>
                <w:sz w:val="20"/>
                <w:szCs w:val="20"/>
              </w:rPr>
              <w:t>Puts information in the right context for individuals and ensures all communication is focused, relevant and timely.</w:t>
            </w:r>
          </w:p>
          <w:p w14:paraId="4E7C24BB" w14:textId="77777777" w:rsidR="0006438F" w:rsidRPr="00D567C0" w:rsidRDefault="0006438F" w:rsidP="00684DF1">
            <w:pPr>
              <w:pStyle w:val="ListParagraph"/>
              <w:rPr>
                <w:rFonts w:asciiTheme="minorHAnsi" w:hAnsiTheme="minorHAnsi" w:cs="Calibri"/>
                <w:sz w:val="20"/>
                <w:szCs w:val="20"/>
              </w:rPr>
            </w:pPr>
          </w:p>
          <w:p w14:paraId="4E7C24BC"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respectful</w:t>
            </w:r>
          </w:p>
          <w:p w14:paraId="4E7C24BD" w14:textId="77777777" w:rsidR="0006438F" w:rsidRPr="00D567C0" w:rsidRDefault="0006438F" w:rsidP="0006438F">
            <w:pPr>
              <w:pStyle w:val="ListParagraph"/>
              <w:numPr>
                <w:ilvl w:val="0"/>
                <w:numId w:val="8"/>
              </w:numPr>
              <w:contextualSpacing/>
              <w:rPr>
                <w:rFonts w:asciiTheme="minorHAnsi" w:hAnsiTheme="minorHAnsi" w:cs="Calibri"/>
                <w:sz w:val="20"/>
                <w:szCs w:val="20"/>
              </w:rPr>
            </w:pPr>
            <w:r w:rsidRPr="00D567C0">
              <w:rPr>
                <w:rFonts w:asciiTheme="minorHAnsi" w:hAnsiTheme="minorHAnsi" w:cs="Calibri"/>
                <w:sz w:val="20"/>
                <w:szCs w:val="20"/>
              </w:rPr>
              <w:t>Understands that everyone is different, which is a strength in itself.</w:t>
            </w:r>
          </w:p>
          <w:p w14:paraId="4E7C24BE" w14:textId="77777777" w:rsidR="0006438F" w:rsidRPr="00D567C0" w:rsidRDefault="0006438F" w:rsidP="0006438F">
            <w:pPr>
              <w:pStyle w:val="ListParagraph"/>
              <w:numPr>
                <w:ilvl w:val="0"/>
                <w:numId w:val="8"/>
              </w:numPr>
              <w:contextualSpacing/>
              <w:rPr>
                <w:rFonts w:asciiTheme="minorHAnsi" w:hAnsiTheme="minorHAnsi" w:cs="Calibri"/>
                <w:sz w:val="20"/>
                <w:szCs w:val="20"/>
              </w:rPr>
            </w:pPr>
            <w:r w:rsidRPr="00D567C0">
              <w:rPr>
                <w:rFonts w:asciiTheme="minorHAnsi" w:hAnsiTheme="minorHAnsi" w:cs="Calibri"/>
                <w:sz w:val="20"/>
                <w:szCs w:val="20"/>
              </w:rPr>
              <w:t>Treats others with respect and demonstrates fairness and integrity at all times.</w:t>
            </w:r>
          </w:p>
          <w:p w14:paraId="4E7C24BF" w14:textId="77777777" w:rsidR="0006438F" w:rsidRPr="00D567C0" w:rsidRDefault="0006438F" w:rsidP="0006438F">
            <w:pPr>
              <w:pStyle w:val="ListParagraph"/>
              <w:numPr>
                <w:ilvl w:val="0"/>
                <w:numId w:val="8"/>
              </w:numPr>
              <w:contextualSpacing/>
              <w:rPr>
                <w:rFonts w:asciiTheme="minorHAnsi" w:hAnsiTheme="minorHAnsi" w:cs="Calibri"/>
                <w:sz w:val="20"/>
                <w:szCs w:val="20"/>
              </w:rPr>
            </w:pPr>
            <w:r w:rsidRPr="00D567C0">
              <w:rPr>
                <w:rFonts w:asciiTheme="minorHAnsi" w:hAnsiTheme="minorHAnsi" w:cs="Calibri"/>
                <w:sz w:val="20"/>
                <w:szCs w:val="20"/>
              </w:rPr>
              <w:t>Values and respects the principles, policies and procedures which protects equality and diversity within Sport Wales for both staff and customers alike.</w:t>
            </w:r>
          </w:p>
          <w:p w14:paraId="4E7C24C0" w14:textId="77777777" w:rsidR="0006438F" w:rsidRPr="00D567C0" w:rsidRDefault="0006438F" w:rsidP="00684DF1">
            <w:pPr>
              <w:pStyle w:val="ListParagraph"/>
              <w:rPr>
                <w:rFonts w:asciiTheme="minorHAnsi" w:hAnsiTheme="minorHAnsi" w:cs="Calibri"/>
                <w:sz w:val="20"/>
                <w:szCs w:val="20"/>
              </w:rPr>
            </w:pPr>
          </w:p>
          <w:p w14:paraId="4E7C24C1"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even better</w:t>
            </w:r>
          </w:p>
          <w:p w14:paraId="4E7C24C2" w14:textId="77777777" w:rsidR="0006438F" w:rsidRPr="00D567C0" w:rsidRDefault="0006438F" w:rsidP="0006438F">
            <w:pPr>
              <w:pStyle w:val="ListParagraph"/>
              <w:numPr>
                <w:ilvl w:val="0"/>
                <w:numId w:val="9"/>
              </w:numPr>
              <w:contextualSpacing/>
              <w:rPr>
                <w:rFonts w:asciiTheme="minorHAnsi" w:hAnsiTheme="minorHAnsi" w:cs="Calibri"/>
                <w:sz w:val="20"/>
                <w:szCs w:val="20"/>
              </w:rPr>
            </w:pPr>
            <w:r w:rsidRPr="00D567C0">
              <w:rPr>
                <w:rFonts w:asciiTheme="minorHAnsi" w:hAnsiTheme="minorHAnsi" w:cs="Calibri"/>
                <w:sz w:val="20"/>
                <w:szCs w:val="20"/>
              </w:rPr>
              <w:t>Seeks learning and development opportunities to help them do their job even better.</w:t>
            </w:r>
          </w:p>
          <w:p w14:paraId="4E7C24C3" w14:textId="77777777" w:rsidR="0006438F" w:rsidRPr="00D567C0" w:rsidRDefault="0006438F" w:rsidP="0006438F">
            <w:pPr>
              <w:pStyle w:val="ListParagraph"/>
              <w:numPr>
                <w:ilvl w:val="0"/>
                <w:numId w:val="9"/>
              </w:numPr>
              <w:contextualSpacing/>
              <w:rPr>
                <w:rFonts w:asciiTheme="minorHAnsi" w:hAnsiTheme="minorHAnsi" w:cs="Calibri"/>
                <w:sz w:val="20"/>
                <w:szCs w:val="20"/>
              </w:rPr>
            </w:pPr>
            <w:r w:rsidRPr="00D567C0">
              <w:rPr>
                <w:rFonts w:asciiTheme="minorHAnsi" w:hAnsiTheme="minorHAnsi" w:cs="Calibri"/>
                <w:sz w:val="20"/>
                <w:szCs w:val="20"/>
              </w:rPr>
              <w:t>Wants to know how well they’re doing in their job and asks for advice and guidance on where they could improve.</w:t>
            </w:r>
          </w:p>
          <w:p w14:paraId="4E7C24C4" w14:textId="77777777" w:rsidR="0006438F" w:rsidRPr="00D567C0" w:rsidRDefault="0006438F" w:rsidP="0006438F">
            <w:pPr>
              <w:pStyle w:val="ListParagraph"/>
              <w:numPr>
                <w:ilvl w:val="0"/>
                <w:numId w:val="9"/>
              </w:numPr>
              <w:contextualSpacing/>
              <w:rPr>
                <w:rFonts w:asciiTheme="minorHAnsi" w:hAnsiTheme="minorHAnsi" w:cs="Calibri"/>
                <w:sz w:val="20"/>
                <w:szCs w:val="20"/>
              </w:rPr>
            </w:pPr>
            <w:r w:rsidRPr="00D567C0">
              <w:rPr>
                <w:rFonts w:asciiTheme="minorHAnsi" w:hAnsiTheme="minorHAnsi" w:cs="Calibri"/>
                <w:sz w:val="20"/>
                <w:szCs w:val="20"/>
              </w:rPr>
              <w:t>Has no problem in saying “well done” to a colleague or make suggestions on how something could be improved but in a very constructive way.</w:t>
            </w:r>
          </w:p>
          <w:p w14:paraId="4E7C24C5" w14:textId="77777777" w:rsidR="0006438F" w:rsidRPr="00D567C0" w:rsidRDefault="0006438F" w:rsidP="0006438F">
            <w:pPr>
              <w:pStyle w:val="ListParagraph"/>
              <w:numPr>
                <w:ilvl w:val="0"/>
                <w:numId w:val="9"/>
              </w:numPr>
              <w:contextualSpacing/>
              <w:rPr>
                <w:rFonts w:asciiTheme="minorHAnsi" w:hAnsiTheme="minorHAnsi" w:cs="Calibri"/>
                <w:sz w:val="20"/>
                <w:szCs w:val="20"/>
              </w:rPr>
            </w:pPr>
            <w:r w:rsidRPr="00D567C0">
              <w:rPr>
                <w:rFonts w:asciiTheme="minorHAnsi" w:hAnsiTheme="minorHAnsi" w:cs="Calibri"/>
                <w:sz w:val="20"/>
                <w:szCs w:val="20"/>
              </w:rPr>
              <w:t>Actively explores different ways of doing things that will add value and improvement for the organisation. They are willing to try something new and thoroughly think through a rationale that is measured and timely before acting.</w:t>
            </w:r>
          </w:p>
          <w:p w14:paraId="4E7C24C6" w14:textId="77777777" w:rsidR="0006438F" w:rsidRPr="00D567C0" w:rsidRDefault="0006438F" w:rsidP="00684DF1">
            <w:pPr>
              <w:rPr>
                <w:rFonts w:asciiTheme="minorHAnsi" w:hAnsiTheme="minorHAnsi" w:cs="Calibri"/>
                <w:sz w:val="20"/>
                <w:szCs w:val="20"/>
              </w:rPr>
            </w:pPr>
          </w:p>
          <w:p w14:paraId="4E7C24C7" w14:textId="77777777" w:rsidR="0006438F" w:rsidRPr="00D567C0" w:rsidRDefault="0006438F" w:rsidP="00684DF1">
            <w:pPr>
              <w:rPr>
                <w:rFonts w:asciiTheme="minorHAnsi" w:hAnsiTheme="minorHAnsi" w:cs="Calibri"/>
                <w:b/>
                <w:sz w:val="20"/>
                <w:szCs w:val="20"/>
              </w:rPr>
            </w:pPr>
            <w:r w:rsidRPr="00D567C0">
              <w:rPr>
                <w:rFonts w:asciiTheme="minorHAnsi" w:hAnsiTheme="minorHAnsi" w:cs="Calibri"/>
                <w:b/>
                <w:sz w:val="20"/>
                <w:szCs w:val="20"/>
              </w:rPr>
              <w:t>Be part of the team</w:t>
            </w:r>
          </w:p>
          <w:p w14:paraId="4E7C24C8" w14:textId="77777777" w:rsidR="0006438F" w:rsidRPr="00D567C0" w:rsidRDefault="0006438F" w:rsidP="0006438F">
            <w:pPr>
              <w:pStyle w:val="ListParagraph"/>
              <w:numPr>
                <w:ilvl w:val="0"/>
                <w:numId w:val="10"/>
              </w:numPr>
              <w:contextualSpacing/>
              <w:rPr>
                <w:rFonts w:asciiTheme="minorHAnsi" w:hAnsiTheme="minorHAnsi" w:cs="Calibri"/>
                <w:sz w:val="20"/>
                <w:szCs w:val="20"/>
              </w:rPr>
            </w:pPr>
            <w:r w:rsidRPr="00D567C0">
              <w:rPr>
                <w:rFonts w:asciiTheme="minorHAnsi" w:hAnsiTheme="minorHAnsi" w:cs="Calibri"/>
                <w:sz w:val="20"/>
                <w:szCs w:val="20"/>
              </w:rPr>
              <w:t>Open, honest and has a reputation for being trustworthy and very supportive. They are also really positive and are great at encouraging others to have a go in the knowledge that they will help them if they need help.</w:t>
            </w:r>
          </w:p>
          <w:p w14:paraId="4E7C24C9" w14:textId="77777777" w:rsidR="0006438F" w:rsidRPr="00D567C0" w:rsidRDefault="0006438F" w:rsidP="0006438F">
            <w:pPr>
              <w:pStyle w:val="ListParagraph"/>
              <w:numPr>
                <w:ilvl w:val="0"/>
                <w:numId w:val="10"/>
              </w:numPr>
              <w:contextualSpacing/>
              <w:rPr>
                <w:rFonts w:asciiTheme="minorHAnsi" w:hAnsiTheme="minorHAnsi" w:cs="Calibri"/>
                <w:sz w:val="20"/>
                <w:szCs w:val="20"/>
              </w:rPr>
            </w:pPr>
            <w:r w:rsidRPr="00D567C0">
              <w:rPr>
                <w:rFonts w:asciiTheme="minorHAnsi" w:hAnsiTheme="minorHAnsi" w:cs="Calibri"/>
                <w:sz w:val="20"/>
                <w:szCs w:val="20"/>
              </w:rPr>
              <w:t>Understands how working in partnership with others cannot only improve their personal results, but can also add immense value to the team and organisation. They like to encourage joint working and shared service delivery.</w:t>
            </w:r>
          </w:p>
          <w:p w14:paraId="4E7C24CA" w14:textId="77777777" w:rsidR="0006438F" w:rsidRPr="00D567C0" w:rsidRDefault="0006438F" w:rsidP="0006438F">
            <w:pPr>
              <w:pStyle w:val="ListParagraph"/>
              <w:numPr>
                <w:ilvl w:val="0"/>
                <w:numId w:val="10"/>
              </w:numPr>
              <w:contextualSpacing/>
              <w:rPr>
                <w:rFonts w:asciiTheme="minorHAnsi" w:hAnsiTheme="minorHAnsi" w:cs="Calibri"/>
                <w:color w:val="FF0000"/>
                <w:sz w:val="20"/>
                <w:szCs w:val="20"/>
                <w:lang w:eastAsia="ja-JP"/>
              </w:rPr>
            </w:pPr>
            <w:r w:rsidRPr="00D567C0">
              <w:rPr>
                <w:rFonts w:asciiTheme="minorHAnsi" w:hAnsiTheme="minorHAnsi" w:cs="Calibri"/>
                <w:sz w:val="20"/>
                <w:szCs w:val="20"/>
              </w:rPr>
              <w:t>Receptive to quality feedback from others as well as constructive in their feedback to individuals and teams; is first to highlight someone else’s success and to congratulate them.</w:t>
            </w:r>
          </w:p>
        </w:tc>
        <w:tc>
          <w:tcPr>
            <w:tcW w:w="1134" w:type="dxa"/>
            <w:tcBorders>
              <w:top w:val="single" w:sz="4" w:space="0" w:color="auto"/>
              <w:left w:val="single" w:sz="4" w:space="0" w:color="auto"/>
              <w:bottom w:val="single" w:sz="4" w:space="0" w:color="auto"/>
              <w:right w:val="single" w:sz="4" w:space="0" w:color="auto"/>
            </w:tcBorders>
          </w:tcPr>
          <w:p w14:paraId="4E7C24CB" w14:textId="77777777" w:rsidR="0006438F" w:rsidRPr="00D567C0" w:rsidRDefault="0006438F" w:rsidP="00684DF1">
            <w:pPr>
              <w:jc w:val="center"/>
              <w:rPr>
                <w:rFonts w:asciiTheme="minorHAnsi" w:hAnsiTheme="minorHAnsi" w:cs="Calibri"/>
                <w:color w:val="FF0000"/>
                <w:sz w:val="20"/>
                <w:szCs w:val="20"/>
                <w:lang w:eastAsia="ja-JP"/>
              </w:rPr>
            </w:pPr>
          </w:p>
          <w:p w14:paraId="4E7C24CC" w14:textId="77777777" w:rsidR="0006438F" w:rsidRPr="00D567C0" w:rsidRDefault="0006438F" w:rsidP="00684DF1">
            <w:pPr>
              <w:jc w:val="center"/>
              <w:rPr>
                <w:rFonts w:asciiTheme="minorHAnsi" w:hAnsiTheme="minorHAnsi" w:cs="Calibri"/>
                <w:color w:val="FF0000"/>
                <w:sz w:val="20"/>
                <w:szCs w:val="20"/>
                <w:lang w:eastAsia="ja-JP"/>
              </w:rPr>
            </w:pPr>
          </w:p>
          <w:p w14:paraId="4E7C24CD" w14:textId="77777777" w:rsidR="0006438F" w:rsidRPr="00D567C0" w:rsidRDefault="0006438F" w:rsidP="00684DF1">
            <w:pPr>
              <w:jc w:val="center"/>
              <w:rPr>
                <w:rFonts w:asciiTheme="minorHAnsi" w:hAnsiTheme="minorHAnsi" w:cs="Calibri"/>
                <w:sz w:val="20"/>
                <w:szCs w:val="20"/>
                <w:lang w:eastAsia="ja-JP"/>
              </w:rPr>
            </w:pPr>
          </w:p>
          <w:p w14:paraId="4E7C24CE" w14:textId="77777777" w:rsidR="0006438F" w:rsidRPr="00D567C0" w:rsidRDefault="0006438F" w:rsidP="00E73443">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CF" w14:textId="77777777" w:rsidR="0006438F" w:rsidRPr="00D567C0" w:rsidRDefault="0006438F" w:rsidP="00684DF1">
            <w:pPr>
              <w:jc w:val="center"/>
              <w:rPr>
                <w:rFonts w:asciiTheme="minorHAnsi" w:hAnsiTheme="minorHAnsi" w:cs="Calibri"/>
                <w:color w:val="FF0000"/>
                <w:sz w:val="20"/>
                <w:szCs w:val="20"/>
                <w:lang w:eastAsia="ja-JP"/>
              </w:rPr>
            </w:pPr>
          </w:p>
          <w:p w14:paraId="4E7C24D0"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D1" w14:textId="77777777" w:rsidR="0006438F" w:rsidRPr="00D567C0" w:rsidRDefault="0006438F" w:rsidP="00684DF1">
            <w:pPr>
              <w:jc w:val="center"/>
              <w:rPr>
                <w:rFonts w:asciiTheme="minorHAnsi" w:hAnsiTheme="minorHAnsi" w:cs="Calibri"/>
                <w:color w:val="FF0000"/>
                <w:sz w:val="20"/>
                <w:szCs w:val="20"/>
                <w:lang w:eastAsia="ja-JP"/>
              </w:rPr>
            </w:pPr>
          </w:p>
          <w:p w14:paraId="4E7C24D2" w14:textId="77777777" w:rsidR="0006438F" w:rsidRPr="00D567C0" w:rsidRDefault="0006438F" w:rsidP="00684DF1">
            <w:pPr>
              <w:jc w:val="center"/>
              <w:rPr>
                <w:rFonts w:asciiTheme="minorHAnsi" w:hAnsiTheme="minorHAnsi" w:cs="Calibri"/>
                <w:sz w:val="20"/>
                <w:szCs w:val="20"/>
                <w:lang w:eastAsia="ja-JP"/>
              </w:rPr>
            </w:pPr>
          </w:p>
          <w:p w14:paraId="4E7C24D5" w14:textId="29932836" w:rsidR="003508B3" w:rsidRPr="00D567C0" w:rsidRDefault="003508B3" w:rsidP="00F9768C">
            <w:pPr>
              <w:rPr>
                <w:rFonts w:asciiTheme="minorHAnsi" w:hAnsiTheme="minorHAnsi" w:cs="Calibri"/>
                <w:sz w:val="20"/>
                <w:szCs w:val="20"/>
                <w:lang w:eastAsia="ja-JP"/>
              </w:rPr>
            </w:pPr>
          </w:p>
          <w:p w14:paraId="4E7C24D6"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D7" w14:textId="1B3BCD2A" w:rsidR="0006438F" w:rsidRDefault="0006438F" w:rsidP="00684DF1">
            <w:pPr>
              <w:jc w:val="center"/>
              <w:rPr>
                <w:rFonts w:asciiTheme="minorHAnsi" w:hAnsiTheme="minorHAnsi" w:cs="Calibri"/>
                <w:color w:val="FF0000"/>
                <w:sz w:val="20"/>
                <w:szCs w:val="20"/>
                <w:lang w:eastAsia="ja-JP"/>
              </w:rPr>
            </w:pPr>
          </w:p>
          <w:p w14:paraId="603A7436" w14:textId="77777777" w:rsidR="00F9768C" w:rsidRPr="00D567C0" w:rsidRDefault="00F9768C" w:rsidP="00684DF1">
            <w:pPr>
              <w:jc w:val="center"/>
              <w:rPr>
                <w:rFonts w:asciiTheme="minorHAnsi" w:hAnsiTheme="minorHAnsi" w:cs="Calibri"/>
                <w:color w:val="FF0000"/>
                <w:sz w:val="20"/>
                <w:szCs w:val="20"/>
                <w:lang w:eastAsia="ja-JP"/>
              </w:rPr>
            </w:pPr>
          </w:p>
          <w:p w14:paraId="4E7C24D8" w14:textId="77777777" w:rsidR="0006438F" w:rsidRPr="00D567C0" w:rsidRDefault="0006438F" w:rsidP="00684DF1">
            <w:pPr>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D9" w14:textId="77777777" w:rsidR="0006438F" w:rsidRPr="00D567C0" w:rsidRDefault="0006438F" w:rsidP="00684DF1">
            <w:pPr>
              <w:spacing w:line="360" w:lineRule="auto"/>
              <w:rPr>
                <w:rFonts w:asciiTheme="minorHAnsi" w:hAnsiTheme="minorHAnsi" w:cs="Calibri"/>
                <w:sz w:val="20"/>
                <w:szCs w:val="20"/>
                <w:lang w:eastAsia="ja-JP"/>
              </w:rPr>
            </w:pPr>
          </w:p>
          <w:p w14:paraId="4E7C24DC" w14:textId="7BD1244F" w:rsidR="0006438F" w:rsidRPr="00D567C0"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DD" w14:textId="77777777" w:rsidR="003508B3" w:rsidRPr="00D567C0" w:rsidRDefault="003508B3" w:rsidP="00684DF1">
            <w:pPr>
              <w:spacing w:line="360" w:lineRule="auto"/>
              <w:jc w:val="center"/>
              <w:rPr>
                <w:rFonts w:asciiTheme="minorHAnsi" w:hAnsiTheme="minorHAnsi" w:cs="Calibri"/>
                <w:sz w:val="20"/>
                <w:szCs w:val="20"/>
                <w:lang w:eastAsia="ja-JP"/>
              </w:rPr>
            </w:pPr>
          </w:p>
          <w:p w14:paraId="4E7C24DE" w14:textId="77777777" w:rsidR="003508B3" w:rsidRPr="00D567C0" w:rsidRDefault="003508B3" w:rsidP="00684DF1">
            <w:pPr>
              <w:spacing w:line="360" w:lineRule="auto"/>
              <w:jc w:val="center"/>
              <w:rPr>
                <w:rFonts w:asciiTheme="minorHAnsi" w:hAnsiTheme="minorHAnsi" w:cs="Calibri"/>
                <w:sz w:val="20"/>
                <w:szCs w:val="20"/>
                <w:lang w:eastAsia="ja-JP"/>
              </w:rPr>
            </w:pPr>
          </w:p>
          <w:p w14:paraId="4E7C24DF"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E0" w14:textId="77777777" w:rsidR="0006438F" w:rsidRPr="00D567C0" w:rsidRDefault="0006438F" w:rsidP="00684DF1">
            <w:pPr>
              <w:spacing w:line="360" w:lineRule="auto"/>
              <w:rPr>
                <w:rFonts w:asciiTheme="minorHAnsi" w:hAnsiTheme="minorHAnsi" w:cs="Calibri"/>
                <w:color w:val="FF0000"/>
                <w:sz w:val="20"/>
                <w:szCs w:val="20"/>
                <w:lang w:eastAsia="ja-JP"/>
              </w:rPr>
            </w:pPr>
          </w:p>
          <w:p w14:paraId="4E7C24E1"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E2" w14:textId="77777777" w:rsidR="0006438F" w:rsidRPr="00D567C0" w:rsidRDefault="0006438F" w:rsidP="00684DF1">
            <w:pPr>
              <w:spacing w:line="360" w:lineRule="auto"/>
              <w:jc w:val="center"/>
              <w:rPr>
                <w:rFonts w:asciiTheme="minorHAnsi" w:hAnsiTheme="minorHAnsi" w:cs="Calibri"/>
                <w:sz w:val="20"/>
                <w:szCs w:val="20"/>
                <w:lang w:eastAsia="ja-JP"/>
              </w:rPr>
            </w:pPr>
          </w:p>
          <w:p w14:paraId="38AA4D55" w14:textId="6D77E234" w:rsidR="00F9768C"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2B2DC6D3" w14:textId="77777777" w:rsidR="00F9768C" w:rsidRPr="00D567C0" w:rsidRDefault="00F9768C" w:rsidP="00F9768C">
            <w:pPr>
              <w:spacing w:line="360" w:lineRule="auto"/>
              <w:jc w:val="center"/>
              <w:rPr>
                <w:rFonts w:asciiTheme="minorHAnsi" w:hAnsiTheme="minorHAnsi" w:cs="Calibri"/>
                <w:sz w:val="20"/>
                <w:szCs w:val="20"/>
                <w:lang w:eastAsia="ja-JP"/>
              </w:rPr>
            </w:pPr>
          </w:p>
          <w:p w14:paraId="4E7C24E9" w14:textId="6BA2F718" w:rsidR="003508B3"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65EE5724" w14:textId="77777777" w:rsidR="00F9768C" w:rsidRPr="00D567C0" w:rsidRDefault="00F9768C" w:rsidP="00F9768C">
            <w:pPr>
              <w:spacing w:line="360" w:lineRule="auto"/>
              <w:jc w:val="center"/>
              <w:rPr>
                <w:rFonts w:asciiTheme="minorHAnsi" w:hAnsiTheme="minorHAnsi" w:cs="Calibri"/>
                <w:sz w:val="20"/>
                <w:szCs w:val="20"/>
                <w:lang w:eastAsia="ja-JP"/>
              </w:rPr>
            </w:pPr>
          </w:p>
          <w:p w14:paraId="4E7C24EA"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ED" w14:textId="7C0A8BCB" w:rsidR="00E73443" w:rsidRPr="00F9768C" w:rsidRDefault="00E73443" w:rsidP="00F9768C">
            <w:pPr>
              <w:spacing w:line="360" w:lineRule="auto"/>
              <w:rPr>
                <w:rFonts w:asciiTheme="minorHAnsi" w:hAnsiTheme="minorHAnsi" w:cs="Calibri"/>
                <w:color w:val="FF0000"/>
                <w:sz w:val="16"/>
                <w:szCs w:val="16"/>
                <w:lang w:eastAsia="ja-JP"/>
              </w:rPr>
            </w:pPr>
          </w:p>
          <w:p w14:paraId="3BA1F67D" w14:textId="77777777" w:rsidR="00F9768C" w:rsidRPr="00F9768C" w:rsidRDefault="00F9768C" w:rsidP="00F9768C">
            <w:pPr>
              <w:spacing w:line="360" w:lineRule="auto"/>
              <w:rPr>
                <w:rFonts w:asciiTheme="minorHAnsi" w:hAnsiTheme="minorHAnsi" w:cs="Calibri"/>
                <w:sz w:val="16"/>
                <w:szCs w:val="16"/>
                <w:lang w:eastAsia="ja-JP"/>
              </w:rPr>
            </w:pPr>
          </w:p>
          <w:p w14:paraId="4E7C24EE" w14:textId="77777777" w:rsidR="0006438F" w:rsidRPr="00D567C0" w:rsidRDefault="0006438F" w:rsidP="00E73443">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EF"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F0"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F4" w14:textId="78AEA26A" w:rsidR="003508B3" w:rsidRPr="00F9768C" w:rsidRDefault="003508B3" w:rsidP="00F9768C">
            <w:pPr>
              <w:spacing w:line="360" w:lineRule="auto"/>
              <w:rPr>
                <w:rFonts w:asciiTheme="minorHAnsi" w:hAnsiTheme="minorHAnsi" w:cs="Calibri"/>
                <w:color w:val="FF0000"/>
                <w:sz w:val="16"/>
                <w:szCs w:val="16"/>
                <w:lang w:eastAsia="ja-JP"/>
              </w:rPr>
            </w:pPr>
          </w:p>
          <w:p w14:paraId="5E99AF72" w14:textId="77777777" w:rsidR="00F9768C" w:rsidRPr="00D567C0" w:rsidRDefault="00F9768C" w:rsidP="00F9768C">
            <w:pPr>
              <w:spacing w:line="360" w:lineRule="auto"/>
              <w:rPr>
                <w:rFonts w:asciiTheme="minorHAnsi" w:hAnsiTheme="minorHAnsi" w:cs="Calibri"/>
                <w:sz w:val="20"/>
                <w:szCs w:val="20"/>
                <w:lang w:eastAsia="ja-JP"/>
              </w:rPr>
            </w:pPr>
          </w:p>
          <w:p w14:paraId="4E7C24F5"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F6" w14:textId="77777777" w:rsidR="003508B3" w:rsidRPr="00D567C0" w:rsidRDefault="003508B3" w:rsidP="00684DF1">
            <w:pPr>
              <w:spacing w:line="360" w:lineRule="auto"/>
              <w:jc w:val="center"/>
              <w:rPr>
                <w:rFonts w:asciiTheme="minorHAnsi" w:hAnsiTheme="minorHAnsi" w:cs="Calibri"/>
                <w:sz w:val="20"/>
                <w:szCs w:val="20"/>
                <w:lang w:eastAsia="ja-JP"/>
              </w:rPr>
            </w:pPr>
          </w:p>
          <w:p w14:paraId="4E7C24F7"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F8" w14:textId="77777777" w:rsidR="0006438F" w:rsidRPr="00D567C0" w:rsidRDefault="0006438F" w:rsidP="00684DF1">
            <w:pPr>
              <w:jc w:val="center"/>
              <w:rPr>
                <w:rFonts w:asciiTheme="minorHAnsi" w:hAnsiTheme="minorHAnsi" w:cs="Calibri"/>
                <w:color w:val="FF0000"/>
                <w:sz w:val="20"/>
                <w:szCs w:val="20"/>
                <w:lang w:eastAsia="ja-JP"/>
              </w:rPr>
            </w:pPr>
          </w:p>
          <w:p w14:paraId="4E7C24F9" w14:textId="77777777" w:rsidR="0006438F" w:rsidRPr="00D567C0" w:rsidRDefault="0006438F" w:rsidP="00684DF1">
            <w:pPr>
              <w:spacing w:line="276"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4FA" w14:textId="77777777" w:rsidR="0006438F" w:rsidRPr="00D567C0" w:rsidRDefault="0006438F" w:rsidP="00684DF1">
            <w:pPr>
              <w:spacing w:line="360" w:lineRule="auto"/>
              <w:jc w:val="center"/>
              <w:rPr>
                <w:rFonts w:asciiTheme="minorHAnsi" w:hAnsiTheme="minorHAnsi" w:cs="Calibri"/>
                <w:sz w:val="20"/>
                <w:szCs w:val="20"/>
                <w:lang w:eastAsia="ja-JP"/>
              </w:rPr>
            </w:pPr>
          </w:p>
          <w:p w14:paraId="4E7C24FF" w14:textId="193C3732" w:rsidR="003508B3" w:rsidRPr="00D567C0"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340CC19" w14:textId="77777777" w:rsidR="00F9768C" w:rsidRDefault="003508B3" w:rsidP="003508B3">
            <w:pPr>
              <w:spacing w:line="360" w:lineRule="auto"/>
              <w:rPr>
                <w:rFonts w:asciiTheme="minorHAnsi" w:hAnsiTheme="minorHAnsi" w:cs="Calibri"/>
                <w:sz w:val="20"/>
                <w:szCs w:val="20"/>
                <w:lang w:eastAsia="ja-JP"/>
              </w:rPr>
            </w:pPr>
            <w:r w:rsidRPr="00D567C0">
              <w:rPr>
                <w:rFonts w:asciiTheme="minorHAnsi" w:hAnsiTheme="minorHAnsi" w:cs="Calibri"/>
                <w:sz w:val="20"/>
                <w:szCs w:val="20"/>
                <w:lang w:eastAsia="ja-JP"/>
              </w:rPr>
              <w:t xml:space="preserve">         </w:t>
            </w:r>
          </w:p>
          <w:p w14:paraId="4E7C2500" w14:textId="27E2AEB4" w:rsidR="0006438F" w:rsidRPr="00D567C0"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502" w14:textId="17901B88" w:rsidR="003508B3" w:rsidRPr="00D567C0" w:rsidRDefault="003508B3" w:rsidP="00F9768C">
            <w:pPr>
              <w:spacing w:line="360" w:lineRule="auto"/>
              <w:rPr>
                <w:rFonts w:asciiTheme="minorHAnsi" w:hAnsiTheme="minorHAnsi" w:cs="Calibri"/>
                <w:sz w:val="20"/>
                <w:szCs w:val="20"/>
                <w:lang w:eastAsia="ja-JP"/>
              </w:rPr>
            </w:pPr>
          </w:p>
          <w:p w14:paraId="4E7C2505" w14:textId="014BA806" w:rsidR="003508B3" w:rsidRPr="00D567C0" w:rsidRDefault="0006438F" w:rsidP="00F9768C">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506" w14:textId="77777777" w:rsidR="003508B3" w:rsidRPr="00D567C0" w:rsidRDefault="003508B3" w:rsidP="00684DF1">
            <w:pPr>
              <w:spacing w:line="360" w:lineRule="auto"/>
              <w:jc w:val="center"/>
              <w:rPr>
                <w:rFonts w:asciiTheme="minorHAnsi" w:hAnsiTheme="minorHAnsi" w:cs="Calibri"/>
                <w:sz w:val="20"/>
                <w:szCs w:val="20"/>
                <w:lang w:eastAsia="ja-JP"/>
              </w:rPr>
            </w:pPr>
          </w:p>
          <w:p w14:paraId="4E7C2507" w14:textId="77777777" w:rsidR="0006438F" w:rsidRPr="00D567C0" w:rsidRDefault="0006438F" w:rsidP="00684DF1">
            <w:pPr>
              <w:spacing w:line="360" w:lineRule="auto"/>
              <w:jc w:val="center"/>
              <w:rPr>
                <w:rFonts w:asciiTheme="minorHAnsi" w:hAnsiTheme="minorHAnsi" w:cs="Calibri"/>
                <w:sz w:val="20"/>
                <w:szCs w:val="20"/>
                <w:lang w:eastAsia="ja-JP"/>
              </w:rPr>
            </w:pPr>
            <w:r w:rsidRPr="00D567C0">
              <w:rPr>
                <w:rFonts w:asciiTheme="minorHAnsi" w:hAnsiTheme="minorHAnsi" w:cs="Calibri"/>
                <w:sz w:val="20"/>
                <w:szCs w:val="20"/>
                <w:lang w:eastAsia="ja-JP"/>
              </w:rPr>
              <w:sym w:font="Wingdings" w:char="F0FC"/>
            </w:r>
          </w:p>
          <w:p w14:paraId="4E7C2508" w14:textId="77777777" w:rsidR="0006438F" w:rsidRPr="00D567C0" w:rsidRDefault="0006438F" w:rsidP="00684DF1">
            <w:pPr>
              <w:jc w:val="center"/>
              <w:rPr>
                <w:rFonts w:asciiTheme="minorHAnsi" w:hAnsiTheme="minorHAnsi" w:cs="Calibri"/>
                <w:color w:val="FF0000"/>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14:paraId="4E7C2509" w14:textId="77777777" w:rsidR="0006438F" w:rsidRPr="00D567C0" w:rsidRDefault="0006438F" w:rsidP="00684DF1">
            <w:pPr>
              <w:jc w:val="center"/>
              <w:rPr>
                <w:rFonts w:asciiTheme="minorHAnsi" w:hAnsiTheme="minorHAnsi" w:cs="Calibri"/>
                <w:color w:val="FF0000"/>
                <w:sz w:val="20"/>
                <w:szCs w:val="20"/>
                <w:lang w:eastAsia="ja-JP"/>
              </w:rPr>
            </w:pPr>
          </w:p>
        </w:tc>
      </w:tr>
    </w:tbl>
    <w:p w14:paraId="4E7C250B" w14:textId="77777777" w:rsidR="0006438F" w:rsidRPr="00DF4706" w:rsidRDefault="0006438F" w:rsidP="0006438F">
      <w:pPr>
        <w:tabs>
          <w:tab w:val="right" w:pos="10350"/>
        </w:tabs>
        <w:rPr>
          <w:rFonts w:ascii="Verdana" w:hAnsi="Verdana" w:cs="Calibri"/>
          <w:color w:val="FF0000"/>
          <w:sz w:val="20"/>
          <w:szCs w:val="20"/>
          <w:lang w:eastAsia="ja-JP"/>
        </w:rPr>
      </w:pPr>
    </w:p>
    <w:p w14:paraId="4E7C250C" w14:textId="77777777" w:rsidR="00011599" w:rsidRPr="002B4E25" w:rsidRDefault="00011599" w:rsidP="00011599">
      <w:pPr>
        <w:ind w:left="720"/>
        <w:rPr>
          <w:rFonts w:ascii="Verdana" w:hAnsi="Verdana"/>
          <w:sz w:val="20"/>
          <w:szCs w:val="20"/>
        </w:rPr>
      </w:pPr>
    </w:p>
    <w:p w14:paraId="4E7C250D" w14:textId="77777777" w:rsidR="003C502B" w:rsidRPr="00E17C66" w:rsidRDefault="003C502B">
      <w:pPr>
        <w:rPr>
          <w:rFonts w:ascii="Verdana" w:hAnsi="Verdana"/>
          <w:sz w:val="20"/>
          <w:szCs w:val="20"/>
        </w:rPr>
      </w:pPr>
    </w:p>
    <w:sectPr w:rsidR="003C502B" w:rsidRPr="00E17C66" w:rsidSect="003C50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5E"/>
    <w:multiLevelType w:val="hybridMultilevel"/>
    <w:tmpl w:val="E996B0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928C4"/>
    <w:multiLevelType w:val="hybridMultilevel"/>
    <w:tmpl w:val="5A04E0E4"/>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174624"/>
    <w:multiLevelType w:val="hybridMultilevel"/>
    <w:tmpl w:val="0BFAF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0095F"/>
    <w:multiLevelType w:val="hybridMultilevel"/>
    <w:tmpl w:val="A4A6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35440"/>
    <w:multiLevelType w:val="hybridMultilevel"/>
    <w:tmpl w:val="36D63098"/>
    <w:lvl w:ilvl="0" w:tplc="8E10A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71B28"/>
    <w:multiLevelType w:val="hybridMultilevel"/>
    <w:tmpl w:val="09CC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31E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22833"/>
    <w:multiLevelType w:val="hybridMultilevel"/>
    <w:tmpl w:val="D73E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F3EF6"/>
    <w:multiLevelType w:val="hybridMultilevel"/>
    <w:tmpl w:val="53F6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2651E"/>
    <w:multiLevelType w:val="hybridMultilevel"/>
    <w:tmpl w:val="D3B0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465A9"/>
    <w:multiLevelType w:val="hybridMultilevel"/>
    <w:tmpl w:val="C0E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D6E86"/>
    <w:multiLevelType w:val="hybridMultilevel"/>
    <w:tmpl w:val="0968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CC7F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53E208C"/>
    <w:multiLevelType w:val="hybridMultilevel"/>
    <w:tmpl w:val="A23415E8"/>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1"/>
  </w:num>
  <w:num w:numId="5">
    <w:abstractNumId w:val="8"/>
  </w:num>
  <w:num w:numId="6">
    <w:abstractNumId w:val="9"/>
  </w:num>
  <w:num w:numId="7">
    <w:abstractNumId w:val="5"/>
  </w:num>
  <w:num w:numId="8">
    <w:abstractNumId w:val="3"/>
  </w:num>
  <w:num w:numId="9">
    <w:abstractNumId w:val="7"/>
  </w:num>
  <w:num w:numId="10">
    <w:abstractNumId w:val="4"/>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99"/>
    <w:rsid w:val="000022C3"/>
    <w:rsid w:val="00004F0B"/>
    <w:rsid w:val="00006A25"/>
    <w:rsid w:val="00011599"/>
    <w:rsid w:val="00016FB7"/>
    <w:rsid w:val="00021E10"/>
    <w:rsid w:val="00022F8D"/>
    <w:rsid w:val="000275FA"/>
    <w:rsid w:val="00027BFE"/>
    <w:rsid w:val="00035F56"/>
    <w:rsid w:val="00036542"/>
    <w:rsid w:val="00043762"/>
    <w:rsid w:val="00044CB0"/>
    <w:rsid w:val="0006347D"/>
    <w:rsid w:val="0006438F"/>
    <w:rsid w:val="00076896"/>
    <w:rsid w:val="000A4EA5"/>
    <w:rsid w:val="000A518F"/>
    <w:rsid w:val="000A7089"/>
    <w:rsid w:val="000B1991"/>
    <w:rsid w:val="000B6CBB"/>
    <w:rsid w:val="000B7E75"/>
    <w:rsid w:val="000D5CEC"/>
    <w:rsid w:val="000F0B96"/>
    <w:rsid w:val="000F6728"/>
    <w:rsid w:val="00103E9D"/>
    <w:rsid w:val="00105C7A"/>
    <w:rsid w:val="00116637"/>
    <w:rsid w:val="001223CF"/>
    <w:rsid w:val="00124B9C"/>
    <w:rsid w:val="00127123"/>
    <w:rsid w:val="00133C4F"/>
    <w:rsid w:val="00135730"/>
    <w:rsid w:val="00141057"/>
    <w:rsid w:val="00151EB5"/>
    <w:rsid w:val="00163014"/>
    <w:rsid w:val="001730CD"/>
    <w:rsid w:val="00173D84"/>
    <w:rsid w:val="00174BBC"/>
    <w:rsid w:val="001907C9"/>
    <w:rsid w:val="001A2C18"/>
    <w:rsid w:val="001A39FD"/>
    <w:rsid w:val="001A3B95"/>
    <w:rsid w:val="001A5D8B"/>
    <w:rsid w:val="001C12FC"/>
    <w:rsid w:val="001C34F0"/>
    <w:rsid w:val="001D5D07"/>
    <w:rsid w:val="001F2413"/>
    <w:rsid w:val="001F7C3C"/>
    <w:rsid w:val="002011D4"/>
    <w:rsid w:val="00204AB9"/>
    <w:rsid w:val="002124C6"/>
    <w:rsid w:val="002129C0"/>
    <w:rsid w:val="00212BE8"/>
    <w:rsid w:val="00212DA1"/>
    <w:rsid w:val="00212FC1"/>
    <w:rsid w:val="00214817"/>
    <w:rsid w:val="002203C1"/>
    <w:rsid w:val="002230D9"/>
    <w:rsid w:val="00232624"/>
    <w:rsid w:val="00242708"/>
    <w:rsid w:val="00247B25"/>
    <w:rsid w:val="00267EA5"/>
    <w:rsid w:val="0028673B"/>
    <w:rsid w:val="002B1048"/>
    <w:rsid w:val="002B4E25"/>
    <w:rsid w:val="002C0F9E"/>
    <w:rsid w:val="002C10C0"/>
    <w:rsid w:val="002C4A24"/>
    <w:rsid w:val="002C4EEA"/>
    <w:rsid w:val="002F6352"/>
    <w:rsid w:val="002F7608"/>
    <w:rsid w:val="0030694D"/>
    <w:rsid w:val="0032136F"/>
    <w:rsid w:val="00323B77"/>
    <w:rsid w:val="00331136"/>
    <w:rsid w:val="00331CD4"/>
    <w:rsid w:val="0033271A"/>
    <w:rsid w:val="00335C8B"/>
    <w:rsid w:val="003416D9"/>
    <w:rsid w:val="003421A6"/>
    <w:rsid w:val="003448C5"/>
    <w:rsid w:val="0034579C"/>
    <w:rsid w:val="003508B3"/>
    <w:rsid w:val="00356E64"/>
    <w:rsid w:val="00363CB3"/>
    <w:rsid w:val="00370FE2"/>
    <w:rsid w:val="00371F7D"/>
    <w:rsid w:val="00371FE8"/>
    <w:rsid w:val="003748B0"/>
    <w:rsid w:val="00383431"/>
    <w:rsid w:val="00394FE6"/>
    <w:rsid w:val="003B06E3"/>
    <w:rsid w:val="003B2F4E"/>
    <w:rsid w:val="003B6697"/>
    <w:rsid w:val="003C2006"/>
    <w:rsid w:val="003C502B"/>
    <w:rsid w:val="003C746B"/>
    <w:rsid w:val="003C74D7"/>
    <w:rsid w:val="003D0720"/>
    <w:rsid w:val="003D1629"/>
    <w:rsid w:val="003D28DE"/>
    <w:rsid w:val="003D3345"/>
    <w:rsid w:val="003E3EA6"/>
    <w:rsid w:val="003E4905"/>
    <w:rsid w:val="003E77DF"/>
    <w:rsid w:val="003F3675"/>
    <w:rsid w:val="00401E23"/>
    <w:rsid w:val="00401F5C"/>
    <w:rsid w:val="00405989"/>
    <w:rsid w:val="00406B6E"/>
    <w:rsid w:val="0040786D"/>
    <w:rsid w:val="00411778"/>
    <w:rsid w:val="00411A88"/>
    <w:rsid w:val="0041235F"/>
    <w:rsid w:val="0042710C"/>
    <w:rsid w:val="004271E4"/>
    <w:rsid w:val="004322C7"/>
    <w:rsid w:val="00432BBB"/>
    <w:rsid w:val="00435801"/>
    <w:rsid w:val="004362AE"/>
    <w:rsid w:val="00443E05"/>
    <w:rsid w:val="00445B6D"/>
    <w:rsid w:val="00446F25"/>
    <w:rsid w:val="004550FE"/>
    <w:rsid w:val="00455C40"/>
    <w:rsid w:val="00460C05"/>
    <w:rsid w:val="0046551D"/>
    <w:rsid w:val="00476237"/>
    <w:rsid w:val="00480365"/>
    <w:rsid w:val="0048106B"/>
    <w:rsid w:val="004A526E"/>
    <w:rsid w:val="004B1A2D"/>
    <w:rsid w:val="004B63D2"/>
    <w:rsid w:val="004C3836"/>
    <w:rsid w:val="004C5FFE"/>
    <w:rsid w:val="004C7105"/>
    <w:rsid w:val="004C7957"/>
    <w:rsid w:val="004D1DEF"/>
    <w:rsid w:val="004E2E1B"/>
    <w:rsid w:val="004E4D36"/>
    <w:rsid w:val="004E589B"/>
    <w:rsid w:val="004F1F19"/>
    <w:rsid w:val="00521B1D"/>
    <w:rsid w:val="00532883"/>
    <w:rsid w:val="00534B20"/>
    <w:rsid w:val="00544EB6"/>
    <w:rsid w:val="005463D8"/>
    <w:rsid w:val="00561E5C"/>
    <w:rsid w:val="00574847"/>
    <w:rsid w:val="00574A64"/>
    <w:rsid w:val="0057662B"/>
    <w:rsid w:val="00577D10"/>
    <w:rsid w:val="00584B54"/>
    <w:rsid w:val="005A1628"/>
    <w:rsid w:val="005A2651"/>
    <w:rsid w:val="005A5CBB"/>
    <w:rsid w:val="005B1C06"/>
    <w:rsid w:val="005B4CFD"/>
    <w:rsid w:val="005B7AB4"/>
    <w:rsid w:val="005C31D8"/>
    <w:rsid w:val="005C691C"/>
    <w:rsid w:val="005E0402"/>
    <w:rsid w:val="005E4CC5"/>
    <w:rsid w:val="005E74EA"/>
    <w:rsid w:val="00601866"/>
    <w:rsid w:val="006059FE"/>
    <w:rsid w:val="00615323"/>
    <w:rsid w:val="00616EA3"/>
    <w:rsid w:val="00617826"/>
    <w:rsid w:val="0062402C"/>
    <w:rsid w:val="00625B50"/>
    <w:rsid w:val="0062757E"/>
    <w:rsid w:val="00634D75"/>
    <w:rsid w:val="00637437"/>
    <w:rsid w:val="00640FD2"/>
    <w:rsid w:val="00650375"/>
    <w:rsid w:val="006607EC"/>
    <w:rsid w:val="00661D93"/>
    <w:rsid w:val="00663219"/>
    <w:rsid w:val="00674601"/>
    <w:rsid w:val="00680465"/>
    <w:rsid w:val="006808A7"/>
    <w:rsid w:val="00684DF1"/>
    <w:rsid w:val="006852E9"/>
    <w:rsid w:val="006877CB"/>
    <w:rsid w:val="00695482"/>
    <w:rsid w:val="006B0D6B"/>
    <w:rsid w:val="006B141F"/>
    <w:rsid w:val="006B26A4"/>
    <w:rsid w:val="006B7DEB"/>
    <w:rsid w:val="006C32ED"/>
    <w:rsid w:val="006D0C01"/>
    <w:rsid w:val="006D14F4"/>
    <w:rsid w:val="006D4CF0"/>
    <w:rsid w:val="006F2DDA"/>
    <w:rsid w:val="006F62AD"/>
    <w:rsid w:val="00700D37"/>
    <w:rsid w:val="00705884"/>
    <w:rsid w:val="00705B24"/>
    <w:rsid w:val="00711420"/>
    <w:rsid w:val="007206EB"/>
    <w:rsid w:val="00724A0A"/>
    <w:rsid w:val="00725E96"/>
    <w:rsid w:val="00735B7B"/>
    <w:rsid w:val="00740657"/>
    <w:rsid w:val="0074402A"/>
    <w:rsid w:val="0074515C"/>
    <w:rsid w:val="00747E76"/>
    <w:rsid w:val="00751D0D"/>
    <w:rsid w:val="00755C5F"/>
    <w:rsid w:val="00756F81"/>
    <w:rsid w:val="00757836"/>
    <w:rsid w:val="0076204F"/>
    <w:rsid w:val="007631B6"/>
    <w:rsid w:val="00767253"/>
    <w:rsid w:val="0077004D"/>
    <w:rsid w:val="00774423"/>
    <w:rsid w:val="00786B23"/>
    <w:rsid w:val="00787917"/>
    <w:rsid w:val="00793704"/>
    <w:rsid w:val="00796E1D"/>
    <w:rsid w:val="00797D84"/>
    <w:rsid w:val="007A0FF1"/>
    <w:rsid w:val="007A5034"/>
    <w:rsid w:val="007A7373"/>
    <w:rsid w:val="007B5A84"/>
    <w:rsid w:val="007B7C4C"/>
    <w:rsid w:val="007C0E9D"/>
    <w:rsid w:val="007D10C1"/>
    <w:rsid w:val="007E034C"/>
    <w:rsid w:val="007F057A"/>
    <w:rsid w:val="007F3940"/>
    <w:rsid w:val="007F4B41"/>
    <w:rsid w:val="007F7682"/>
    <w:rsid w:val="00803567"/>
    <w:rsid w:val="00806401"/>
    <w:rsid w:val="0081148A"/>
    <w:rsid w:val="00821C55"/>
    <w:rsid w:val="00822044"/>
    <w:rsid w:val="00823DAD"/>
    <w:rsid w:val="00824BB0"/>
    <w:rsid w:val="00830590"/>
    <w:rsid w:val="00832EB6"/>
    <w:rsid w:val="008346E4"/>
    <w:rsid w:val="00842AFB"/>
    <w:rsid w:val="00843B8C"/>
    <w:rsid w:val="00850DCD"/>
    <w:rsid w:val="0085145D"/>
    <w:rsid w:val="00853284"/>
    <w:rsid w:val="00854D00"/>
    <w:rsid w:val="00854F2C"/>
    <w:rsid w:val="00855A44"/>
    <w:rsid w:val="00856E4D"/>
    <w:rsid w:val="00856E93"/>
    <w:rsid w:val="00864763"/>
    <w:rsid w:val="00873ECC"/>
    <w:rsid w:val="00874770"/>
    <w:rsid w:val="00887B7D"/>
    <w:rsid w:val="00890626"/>
    <w:rsid w:val="008952A9"/>
    <w:rsid w:val="008A34E7"/>
    <w:rsid w:val="008A7EEA"/>
    <w:rsid w:val="008B35F6"/>
    <w:rsid w:val="008B3D17"/>
    <w:rsid w:val="008B3E5A"/>
    <w:rsid w:val="008B4216"/>
    <w:rsid w:val="008D1E6B"/>
    <w:rsid w:val="008D3BD3"/>
    <w:rsid w:val="008E6E92"/>
    <w:rsid w:val="008F4B0B"/>
    <w:rsid w:val="008F6B2C"/>
    <w:rsid w:val="00927C8A"/>
    <w:rsid w:val="00942034"/>
    <w:rsid w:val="00945051"/>
    <w:rsid w:val="009603C3"/>
    <w:rsid w:val="00960A4C"/>
    <w:rsid w:val="00962E44"/>
    <w:rsid w:val="00971A98"/>
    <w:rsid w:val="009836B8"/>
    <w:rsid w:val="00991101"/>
    <w:rsid w:val="009954D8"/>
    <w:rsid w:val="009C1C30"/>
    <w:rsid w:val="009C6204"/>
    <w:rsid w:val="009E6D3B"/>
    <w:rsid w:val="009F272A"/>
    <w:rsid w:val="009F588C"/>
    <w:rsid w:val="009F6D8F"/>
    <w:rsid w:val="009F7D15"/>
    <w:rsid w:val="00A018AE"/>
    <w:rsid w:val="00A041F8"/>
    <w:rsid w:val="00A31B81"/>
    <w:rsid w:val="00A351D2"/>
    <w:rsid w:val="00A45DC2"/>
    <w:rsid w:val="00A61EBF"/>
    <w:rsid w:val="00A901F5"/>
    <w:rsid w:val="00AA4B1A"/>
    <w:rsid w:val="00AA539B"/>
    <w:rsid w:val="00AB213D"/>
    <w:rsid w:val="00AC0ECE"/>
    <w:rsid w:val="00AC68A8"/>
    <w:rsid w:val="00AE0679"/>
    <w:rsid w:val="00AE1256"/>
    <w:rsid w:val="00AF3971"/>
    <w:rsid w:val="00B0487B"/>
    <w:rsid w:val="00B4637C"/>
    <w:rsid w:val="00B471A0"/>
    <w:rsid w:val="00B519CF"/>
    <w:rsid w:val="00B6423E"/>
    <w:rsid w:val="00B6533E"/>
    <w:rsid w:val="00B6561E"/>
    <w:rsid w:val="00B70818"/>
    <w:rsid w:val="00B761FC"/>
    <w:rsid w:val="00B80576"/>
    <w:rsid w:val="00B80F86"/>
    <w:rsid w:val="00B82396"/>
    <w:rsid w:val="00B93DA6"/>
    <w:rsid w:val="00BA2DB6"/>
    <w:rsid w:val="00BB3250"/>
    <w:rsid w:val="00BD1BC3"/>
    <w:rsid w:val="00BD7A6D"/>
    <w:rsid w:val="00BD7D98"/>
    <w:rsid w:val="00BE0D5C"/>
    <w:rsid w:val="00BE5BDA"/>
    <w:rsid w:val="00BF2DA5"/>
    <w:rsid w:val="00BF4D97"/>
    <w:rsid w:val="00BF54C5"/>
    <w:rsid w:val="00C01195"/>
    <w:rsid w:val="00C029D7"/>
    <w:rsid w:val="00C03FAD"/>
    <w:rsid w:val="00C051C5"/>
    <w:rsid w:val="00C06866"/>
    <w:rsid w:val="00C07CCA"/>
    <w:rsid w:val="00C26031"/>
    <w:rsid w:val="00C353B9"/>
    <w:rsid w:val="00C35D99"/>
    <w:rsid w:val="00C37DA9"/>
    <w:rsid w:val="00C40B1E"/>
    <w:rsid w:val="00C449D4"/>
    <w:rsid w:val="00C637A0"/>
    <w:rsid w:val="00C66DDA"/>
    <w:rsid w:val="00C71ED2"/>
    <w:rsid w:val="00C755B2"/>
    <w:rsid w:val="00C77D2E"/>
    <w:rsid w:val="00C94F04"/>
    <w:rsid w:val="00CA3DB0"/>
    <w:rsid w:val="00CA46EC"/>
    <w:rsid w:val="00CA4E65"/>
    <w:rsid w:val="00CA574B"/>
    <w:rsid w:val="00CB3AF1"/>
    <w:rsid w:val="00CC6DF2"/>
    <w:rsid w:val="00CC71C8"/>
    <w:rsid w:val="00CD0DB8"/>
    <w:rsid w:val="00CD57CA"/>
    <w:rsid w:val="00D15B28"/>
    <w:rsid w:val="00D2379E"/>
    <w:rsid w:val="00D334A2"/>
    <w:rsid w:val="00D349CA"/>
    <w:rsid w:val="00D37C59"/>
    <w:rsid w:val="00D40512"/>
    <w:rsid w:val="00D40F3A"/>
    <w:rsid w:val="00D50A7A"/>
    <w:rsid w:val="00D567C0"/>
    <w:rsid w:val="00D61E85"/>
    <w:rsid w:val="00D63136"/>
    <w:rsid w:val="00D65CC4"/>
    <w:rsid w:val="00D66AFD"/>
    <w:rsid w:val="00D7748C"/>
    <w:rsid w:val="00DA04C6"/>
    <w:rsid w:val="00DA78B6"/>
    <w:rsid w:val="00DA7A04"/>
    <w:rsid w:val="00DD0B56"/>
    <w:rsid w:val="00DD2CED"/>
    <w:rsid w:val="00DD3FEB"/>
    <w:rsid w:val="00DD4AD4"/>
    <w:rsid w:val="00DD61E4"/>
    <w:rsid w:val="00DE1CED"/>
    <w:rsid w:val="00DE2245"/>
    <w:rsid w:val="00DF4706"/>
    <w:rsid w:val="00E007A5"/>
    <w:rsid w:val="00E029AD"/>
    <w:rsid w:val="00E14B3F"/>
    <w:rsid w:val="00E17C66"/>
    <w:rsid w:val="00E2001F"/>
    <w:rsid w:val="00E230D7"/>
    <w:rsid w:val="00E40885"/>
    <w:rsid w:val="00E46AA4"/>
    <w:rsid w:val="00E5345A"/>
    <w:rsid w:val="00E6291C"/>
    <w:rsid w:val="00E655C9"/>
    <w:rsid w:val="00E73443"/>
    <w:rsid w:val="00E916C0"/>
    <w:rsid w:val="00EA1CBC"/>
    <w:rsid w:val="00EA3857"/>
    <w:rsid w:val="00EA4981"/>
    <w:rsid w:val="00EA4DF9"/>
    <w:rsid w:val="00EB3651"/>
    <w:rsid w:val="00EB6DDA"/>
    <w:rsid w:val="00EB778D"/>
    <w:rsid w:val="00EC6E87"/>
    <w:rsid w:val="00ED0640"/>
    <w:rsid w:val="00ED3CE3"/>
    <w:rsid w:val="00ED63DE"/>
    <w:rsid w:val="00EE554D"/>
    <w:rsid w:val="00F029C2"/>
    <w:rsid w:val="00F03C68"/>
    <w:rsid w:val="00F07DEF"/>
    <w:rsid w:val="00F1477C"/>
    <w:rsid w:val="00F148CA"/>
    <w:rsid w:val="00F17629"/>
    <w:rsid w:val="00F2515B"/>
    <w:rsid w:val="00F2555C"/>
    <w:rsid w:val="00F26A1D"/>
    <w:rsid w:val="00F26C7A"/>
    <w:rsid w:val="00F40A5B"/>
    <w:rsid w:val="00F519EA"/>
    <w:rsid w:val="00F539E1"/>
    <w:rsid w:val="00F57D29"/>
    <w:rsid w:val="00F62E17"/>
    <w:rsid w:val="00F67AA4"/>
    <w:rsid w:val="00F73A7A"/>
    <w:rsid w:val="00F81656"/>
    <w:rsid w:val="00F86079"/>
    <w:rsid w:val="00F9768C"/>
    <w:rsid w:val="00FA33B8"/>
    <w:rsid w:val="00FB0FF6"/>
    <w:rsid w:val="00FB1DC4"/>
    <w:rsid w:val="00FB704E"/>
    <w:rsid w:val="00FC326E"/>
    <w:rsid w:val="00FD1E7F"/>
    <w:rsid w:val="00FD4049"/>
    <w:rsid w:val="00FE2BA4"/>
    <w:rsid w:val="00FE2E54"/>
    <w:rsid w:val="00FF16BE"/>
    <w:rsid w:val="00FF1B38"/>
    <w:rsid w:val="00FF1BAD"/>
    <w:rsid w:val="00FF1ECB"/>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23D1"/>
  <w15:docId w15:val="{7209F679-0056-482E-8296-C1618387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99"/>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12DA1"/>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DA1"/>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2DA1"/>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12DA1"/>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12DA1"/>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12DA1"/>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12DA1"/>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12DA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DA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99"/>
    <w:pPr>
      <w:ind w:left="720"/>
    </w:pPr>
  </w:style>
  <w:style w:type="paragraph" w:customStyle="1" w:styleId="Default">
    <w:name w:val="Default"/>
    <w:rsid w:val="00011599"/>
    <w:pPr>
      <w:autoSpaceDE w:val="0"/>
      <w:autoSpaceDN w:val="0"/>
      <w:adjustRightInd w:val="0"/>
    </w:pPr>
    <w:rPr>
      <w:rFonts w:ascii="Calibri" w:hAnsi="Calibri" w:cs="Calibri"/>
      <w:color w:val="000000"/>
      <w:sz w:val="24"/>
      <w:szCs w:val="24"/>
      <w:lang w:val="en-GB"/>
    </w:rPr>
  </w:style>
  <w:style w:type="paragraph" w:styleId="z-TopofForm">
    <w:name w:val="HTML Top of Form"/>
    <w:basedOn w:val="Normal"/>
    <w:link w:val="z-TopofFormChar"/>
    <w:rsid w:val="00011599"/>
    <w:rPr>
      <w:szCs w:val="20"/>
      <w:lang w:val="en-US"/>
    </w:rPr>
  </w:style>
  <w:style w:type="character" w:customStyle="1" w:styleId="z-TopofFormChar">
    <w:name w:val="z-Top of Form Char"/>
    <w:basedOn w:val="DefaultParagraphFont"/>
    <w:link w:val="z-TopofForm"/>
    <w:rsid w:val="000115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599"/>
    <w:rPr>
      <w:rFonts w:ascii="Tahoma" w:hAnsi="Tahoma" w:cs="Tahoma"/>
      <w:sz w:val="16"/>
      <w:szCs w:val="16"/>
    </w:rPr>
  </w:style>
  <w:style w:type="character" w:customStyle="1" w:styleId="BalloonTextChar">
    <w:name w:val="Balloon Text Char"/>
    <w:basedOn w:val="DefaultParagraphFont"/>
    <w:link w:val="BalloonText"/>
    <w:uiPriority w:val="99"/>
    <w:semiHidden/>
    <w:rsid w:val="00011599"/>
    <w:rPr>
      <w:rFonts w:ascii="Tahoma" w:eastAsia="Times New Roman" w:hAnsi="Tahoma" w:cs="Tahoma"/>
      <w:sz w:val="16"/>
      <w:szCs w:val="16"/>
      <w:lang w:val="en-GB"/>
    </w:rPr>
  </w:style>
  <w:style w:type="paragraph" w:styleId="BodyTextIndent2">
    <w:name w:val="Body Text Indent 2"/>
    <w:basedOn w:val="Normal"/>
    <w:link w:val="BodyTextIndent2Char"/>
    <w:rsid w:val="0006438F"/>
    <w:pPr>
      <w:spacing w:after="120" w:line="480" w:lineRule="auto"/>
      <w:ind w:left="283"/>
    </w:pPr>
    <w:rPr>
      <w:sz w:val="20"/>
      <w:szCs w:val="20"/>
      <w:lang w:val="en-US"/>
    </w:rPr>
  </w:style>
  <w:style w:type="character" w:customStyle="1" w:styleId="BodyTextIndent2Char">
    <w:name w:val="Body Text Indent 2 Char"/>
    <w:basedOn w:val="DefaultParagraphFont"/>
    <w:link w:val="BodyTextIndent2"/>
    <w:rsid w:val="0006438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212DA1"/>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12DA1"/>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212DA1"/>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212DA1"/>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212DA1"/>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212DA1"/>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212DA1"/>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212DA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2DA1"/>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6a5190f-ebbd-42e3-bc8b-869af9a80cc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007D7CF9F2DB0429B83049FE52F5504" ma:contentTypeVersion="8" ma:contentTypeDescription="Create a new document." ma:contentTypeScope="" ma:versionID="e9e67fe1bdce1028d8a6e6960ceb0896">
  <xsd:schema xmlns:xsd="http://www.w3.org/2001/XMLSchema" xmlns:xs="http://www.w3.org/2001/XMLSchema" xmlns:p="http://schemas.microsoft.com/office/2006/metadata/properties" xmlns:ns2="3085320b-86d9-42d2-95dc-236a8fd8e455" xmlns:ns3="87f03283-3c08-4fc6-8089-871ae267b08a" targetNamespace="http://schemas.microsoft.com/office/2006/metadata/properties" ma:root="true" ma:fieldsID="9a89834f8e13172d6df002b3ec4e74ed" ns2:_="" ns3:_="">
    <xsd:import namespace="3085320b-86d9-42d2-95dc-236a8fd8e455"/>
    <xsd:import namespace="87f03283-3c08-4fc6-8089-871ae267b08a"/>
    <xsd:element name="properties">
      <xsd:complexType>
        <xsd:sequence>
          <xsd:element name="documentManagement">
            <xsd:complexType>
              <xsd:all>
                <xsd:element ref="ns2:SharedWithUsers" minOccurs="0"/>
                <xsd:element ref="ns2:SharedWithDetails" minOccurs="0"/>
                <xsd:element ref="ns3:x1ok"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5320b-86d9-42d2-95dc-236a8fd8e4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03283-3c08-4fc6-8089-871ae267b08a" elementFormDefault="qualified">
    <xsd:import namespace="http://schemas.microsoft.com/office/2006/documentManagement/types"/>
    <xsd:import namespace="http://schemas.microsoft.com/office/infopath/2007/PartnerControls"/>
    <xsd:element name="x1ok" ma:index="10" nillable="true" ma:displayName="Text" ma:internalName="x1ok">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x1ok xmlns="87f03283-3c08-4fc6-8089-871ae267b08a" xsi:nil="true"/>
    <SharedWithUsers xmlns="3085320b-86d9-42d2-95dc-236a8fd8e455">
      <UserInfo>
        <DisplayName>Graham Williams</DisplayName>
        <AccountId>12</AccountId>
        <AccountType/>
      </UserInfo>
      <UserInfo>
        <DisplayName>James Owens</DisplayName>
        <AccountId>11</AccountId>
        <AccountType/>
      </UserInfo>
      <UserInfo>
        <DisplayName>Ceri Richards</DisplayName>
        <AccountId>51</AccountId>
        <AccountType/>
      </UserInfo>
      <UserInfo>
        <DisplayName>Neil Emberton</DisplayName>
        <AccountId>36</AccountId>
        <AccountType/>
      </UserInfo>
    </SharedWithUsers>
  </documentManagement>
</p:properties>
</file>

<file path=customXml/itemProps1.xml><?xml version="1.0" encoding="utf-8"?>
<ds:datastoreItem xmlns:ds="http://schemas.openxmlformats.org/officeDocument/2006/customXml" ds:itemID="{CBD66B72-8ED5-464E-B4A5-49E08FFCF7B6}">
  <ds:schemaRefs>
    <ds:schemaRef ds:uri="http://schemas.microsoft.com/sharepoint/v3/contenttype/forms"/>
  </ds:schemaRefs>
</ds:datastoreItem>
</file>

<file path=customXml/itemProps2.xml><?xml version="1.0" encoding="utf-8"?>
<ds:datastoreItem xmlns:ds="http://schemas.openxmlformats.org/officeDocument/2006/customXml" ds:itemID="{2139EEE9-FD33-41EF-A971-2EA7E9D8749A}">
  <ds:schemaRefs>
    <ds:schemaRef ds:uri="Microsoft.SharePoint.Taxonomy.ContentTypeSync"/>
  </ds:schemaRefs>
</ds:datastoreItem>
</file>

<file path=customXml/itemProps3.xml><?xml version="1.0" encoding="utf-8"?>
<ds:datastoreItem xmlns:ds="http://schemas.openxmlformats.org/officeDocument/2006/customXml" ds:itemID="{7F1697C0-DF19-4795-A213-989A4FE7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5320b-86d9-42d2-95dc-236a8fd8e455"/>
    <ds:schemaRef ds:uri="87f03283-3c08-4fc6-8089-871ae26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DCA69-26E6-476D-83A5-3AAB758081DC}">
  <ds:schemaRefs>
    <ds:schemaRef ds:uri="3085320b-86d9-42d2-95dc-236a8fd8e45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7f03283-3c08-4fc6-8089-871ae267b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Sports Council for Wales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Nicholas</dc:creator>
  <cp:lastModifiedBy>Kevin Morgans</cp:lastModifiedBy>
  <cp:revision>2</cp:revision>
  <cp:lastPrinted>2014-10-10T10:25:00Z</cp:lastPrinted>
  <dcterms:created xsi:type="dcterms:W3CDTF">2017-09-14T09:23:00Z</dcterms:created>
  <dcterms:modified xsi:type="dcterms:W3CDTF">2017-09-14T09:23:00Z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0x010100A007D7CF9F2DB0429B83049FE52F5504</vt:lpwstr>
  </property>
</Properties>
</file>